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E081" w14:textId="77777777" w:rsidR="0032160A" w:rsidRDefault="0026080E">
      <w:pPr>
        <w:pStyle w:val="SemEspaamento"/>
        <w:jc w:val="center"/>
        <w:rPr>
          <w:rFonts w:ascii="Helvetica Neue" w:eastAsia="Arial" w:hAnsi="Helvetica Neue" w:cs="Helvetica Neue"/>
          <w:bCs/>
          <w:sz w:val="24"/>
          <w:szCs w:val="24"/>
        </w:rPr>
      </w:pPr>
      <w:r>
        <w:rPr>
          <w:rFonts w:ascii="Helvetica Neue" w:hAnsi="Helvetica Neue" w:cs="Helvetica Neue"/>
          <w:b/>
          <w:sz w:val="18"/>
          <w:szCs w:val="18"/>
        </w:rPr>
        <w:t xml:space="preserve">DIFERENÇA ENTRE OS SEXOS NA IDENTIFICAÇÃO DO NÍVEL DE ATIVIDADE FÍSICA, QUALIDADE DE VIDA, SAÚDE E PERCEPÇÃO DA IMAGEM CORPORAL DOS SERVIDORES PÚBLICOS DO IFPB DURANTE A PANDEMIA DO </w:t>
      </w:r>
      <w:r>
        <w:rPr>
          <w:rFonts w:ascii="Helvetica Neue" w:eastAsia="SimSun" w:hAnsi="Helvetica Neue" w:cs="Helvetica Neue"/>
          <w:b/>
          <w:sz w:val="18"/>
          <w:szCs w:val="18"/>
        </w:rPr>
        <w:t>COVID-19</w:t>
      </w:r>
    </w:p>
    <w:p w14:paraId="4221A255" w14:textId="77777777" w:rsidR="0032160A" w:rsidRDefault="0032160A">
      <w:pPr>
        <w:pStyle w:val="SemEspaamento"/>
        <w:rPr>
          <w:rFonts w:ascii="Helvetica Neue" w:hAnsi="Helvetica Neue" w:cs="Helvetica Neue"/>
          <w:sz w:val="24"/>
          <w:szCs w:val="24"/>
        </w:rPr>
      </w:pPr>
    </w:p>
    <w:p w14:paraId="1F5D7F2E" w14:textId="41D53D0C" w:rsidR="0032160A" w:rsidRPr="000C4204" w:rsidRDefault="00780234">
      <w:pPr>
        <w:pStyle w:val="SemEspaamento"/>
        <w:jc w:val="center"/>
        <w:rPr>
          <w:rFonts w:ascii="Helvetica Neue" w:eastAsia="Times" w:hAnsi="Helvetica Neue" w:cs="Helvetica Neue"/>
          <w:sz w:val="18"/>
          <w:szCs w:val="18"/>
        </w:rPr>
      </w:pPr>
      <w:r w:rsidRPr="000C4204">
        <w:rPr>
          <w:rFonts w:ascii="Helvetica Neue" w:hAnsi="Helvetica Neue" w:cs="Helvetica Neue"/>
          <w:sz w:val="18"/>
          <w:szCs w:val="18"/>
        </w:rPr>
        <w:t xml:space="preserve">ADJANE MARIA CESAR PONTES </w:t>
      </w:r>
      <w:r w:rsidR="0026080E" w:rsidRPr="000C4204">
        <w:rPr>
          <w:rFonts w:ascii="Helvetica Neue" w:hAnsi="Helvetica Neue" w:cs="Helvetica Neue"/>
          <w:sz w:val="18"/>
          <w:szCs w:val="18"/>
        </w:rPr>
        <w:t xml:space="preserve">(IFPB, Campus Guarabira), </w:t>
      </w:r>
      <w:r w:rsidRPr="000C4204">
        <w:rPr>
          <w:rFonts w:ascii="Helvetica Neue" w:eastAsia="Times" w:hAnsi="Helvetica Neue" w:cs="Helvetica Neue"/>
          <w:sz w:val="18"/>
          <w:szCs w:val="18"/>
        </w:rPr>
        <w:t xml:space="preserve">RAMON CUNHA MONTENEGRO </w:t>
      </w:r>
      <w:r w:rsidR="0026080E" w:rsidRPr="000C4204">
        <w:rPr>
          <w:rFonts w:ascii="Helvetica Neue" w:hAnsi="Helvetica Neue" w:cs="Helvetica Neue"/>
          <w:sz w:val="18"/>
          <w:szCs w:val="18"/>
        </w:rPr>
        <w:t xml:space="preserve">(IFPB, Campus Guarabira), </w:t>
      </w:r>
      <w:r w:rsidRPr="000C4204">
        <w:rPr>
          <w:rFonts w:ascii="Helvetica Neue" w:eastAsia="Times" w:hAnsi="Helvetica Neue" w:cs="Helvetica Neue"/>
          <w:sz w:val="18"/>
          <w:szCs w:val="18"/>
        </w:rPr>
        <w:t xml:space="preserve">MARIA EDUARDA SILVA RODRIGUES </w:t>
      </w:r>
      <w:r w:rsidR="0026080E" w:rsidRPr="000C4204">
        <w:rPr>
          <w:rFonts w:ascii="Helvetica Neue" w:eastAsia="Times" w:hAnsi="Helvetica Neue" w:cs="Helvetica Neue"/>
          <w:sz w:val="18"/>
          <w:szCs w:val="18"/>
        </w:rPr>
        <w:t xml:space="preserve">(Discente do </w:t>
      </w:r>
      <w:r w:rsidR="0026080E" w:rsidRPr="000C4204">
        <w:rPr>
          <w:rFonts w:ascii="Helvetica Neue" w:hAnsi="Helvetica Neue" w:cs="Helvetica Neue"/>
          <w:sz w:val="18"/>
          <w:szCs w:val="18"/>
        </w:rPr>
        <w:t xml:space="preserve">IFPB, Campus Guarabira), </w:t>
      </w:r>
      <w:r w:rsidRPr="000C4204">
        <w:rPr>
          <w:rFonts w:ascii="Helvetica Neue" w:eastAsia="Times" w:hAnsi="Helvetica Neue" w:cs="Helvetica Neue"/>
          <w:sz w:val="18"/>
          <w:szCs w:val="18"/>
        </w:rPr>
        <w:t xml:space="preserve">ÉRICLES MANOEL CASSIANO DA SILVA </w:t>
      </w:r>
      <w:r w:rsidR="0026080E" w:rsidRPr="000C4204">
        <w:rPr>
          <w:rFonts w:ascii="Helvetica Neue" w:eastAsia="Times" w:hAnsi="Helvetica Neue" w:cs="Helvetica Neue"/>
          <w:sz w:val="18"/>
          <w:szCs w:val="18"/>
        </w:rPr>
        <w:t xml:space="preserve">(Discente do </w:t>
      </w:r>
      <w:r w:rsidR="0026080E" w:rsidRPr="000C4204">
        <w:rPr>
          <w:rFonts w:ascii="Helvetica Neue" w:hAnsi="Helvetica Neue" w:cs="Helvetica Neue"/>
          <w:sz w:val="18"/>
          <w:szCs w:val="18"/>
        </w:rPr>
        <w:t>IFPB, Campus Guarabira)</w:t>
      </w:r>
      <w:r w:rsidR="0026080E" w:rsidRPr="000C4204">
        <w:rPr>
          <w:rFonts w:ascii="Helvetica Neue" w:eastAsia="Times" w:hAnsi="Helvetica Neue" w:cs="Helvetica Neue"/>
          <w:sz w:val="18"/>
          <w:szCs w:val="18"/>
        </w:rPr>
        <w:t>.</w:t>
      </w:r>
    </w:p>
    <w:p w14:paraId="60E4DB8E" w14:textId="77777777" w:rsidR="0032160A" w:rsidRDefault="0032160A">
      <w:pPr>
        <w:pStyle w:val="SemEspaamento"/>
        <w:jc w:val="center"/>
        <w:rPr>
          <w:rFonts w:ascii="Helvetica Neue" w:eastAsia="Times" w:hAnsi="Helvetica Neue" w:cs="Helvetica Neue"/>
          <w:sz w:val="24"/>
          <w:szCs w:val="24"/>
        </w:rPr>
      </w:pPr>
    </w:p>
    <w:p w14:paraId="46C7BA3E" w14:textId="77777777" w:rsidR="0032160A" w:rsidRPr="000C4204" w:rsidRDefault="0026080E" w:rsidP="000C4204">
      <w:pPr>
        <w:widowControl w:val="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  <w:lang w:val="pt-BR"/>
        </w:rPr>
        <w:t>E-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mails:</w:t>
      </w:r>
      <w:r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 </w:t>
      </w:r>
      <w:hyperlink r:id="rId8" w:history="1">
        <w:r w:rsidRPr="000C4204">
          <w:rPr>
            <w:rStyle w:val="Hyperlink"/>
            <w:rFonts w:ascii="Helvetica Neue" w:eastAsia="Arial" w:hAnsi="Helvetica Neue" w:cs="Helvetica Neue"/>
            <w:bCs/>
            <w:color w:val="auto"/>
            <w:sz w:val="16"/>
            <w:szCs w:val="16"/>
            <w:u w:val="none"/>
          </w:rPr>
          <w:t>adjane.cesar@ifpb.edu.br</w:t>
        </w:r>
      </w:hyperlink>
      <w:r w:rsidRPr="000C4204">
        <w:rPr>
          <w:rStyle w:val="Hyperlink"/>
          <w:rFonts w:ascii="Helvetica Neue" w:eastAsia="Arial" w:hAnsi="Helvetica Neue" w:cs="Helvetica Neue"/>
          <w:bCs/>
          <w:color w:val="auto"/>
          <w:sz w:val="16"/>
          <w:szCs w:val="16"/>
          <w:u w:val="none"/>
          <w:lang w:val="pt-BR"/>
        </w:rPr>
        <w:t xml:space="preserve">, </w:t>
      </w:r>
      <w:hyperlink r:id="rId9" w:history="1">
        <w:r w:rsidRPr="000C4204">
          <w:rPr>
            <w:rStyle w:val="Hyperlink"/>
            <w:rFonts w:ascii="Helvetica Neue" w:eastAsia="Arial" w:hAnsi="Helvetica Neue" w:cs="Helvetica Neue"/>
            <w:color w:val="auto"/>
            <w:sz w:val="16"/>
            <w:szCs w:val="16"/>
            <w:u w:val="none"/>
          </w:rPr>
          <w:t>ramon.montenegro@ifpb.edu.br</w:t>
        </w:r>
      </w:hyperlink>
      <w:r w:rsidRPr="000C4204">
        <w:rPr>
          <w:rStyle w:val="Hyperlink"/>
          <w:rFonts w:ascii="Helvetica Neue" w:eastAsia="Arial" w:hAnsi="Helvetica Neue" w:cs="Helvetica Neue"/>
          <w:color w:val="auto"/>
          <w:sz w:val="16"/>
          <w:szCs w:val="16"/>
          <w:u w:val="none"/>
          <w:lang w:val="pt-BR"/>
        </w:rPr>
        <w:t xml:space="preserve">, </w:t>
      </w:r>
      <w:hyperlink r:id="rId10" w:history="1">
        <w:r w:rsidRPr="000C4204">
          <w:rPr>
            <w:rStyle w:val="Hyperlink"/>
            <w:rFonts w:ascii="Helvetica Neue" w:hAnsi="Helvetica Neue" w:cs="Helvetica Neue"/>
            <w:color w:val="auto"/>
            <w:sz w:val="16"/>
            <w:szCs w:val="16"/>
            <w:u w:val="none"/>
            <w:shd w:val="clear" w:color="auto" w:fill="FFFFFF"/>
          </w:rPr>
          <w:t>rodrigues.eduarda@academico.ifpb</w:t>
        </w:r>
        <w:r w:rsidRPr="000C4204">
          <w:rPr>
            <w:rStyle w:val="Hyperlink"/>
            <w:rFonts w:ascii="Helvetica Neue" w:hAnsi="Helvetica Neue" w:cs="Helvetica Neue"/>
            <w:color w:val="auto"/>
            <w:sz w:val="16"/>
            <w:szCs w:val="16"/>
            <w:u w:val="none"/>
          </w:rPr>
          <w:t>.edu.br</w:t>
        </w:r>
      </w:hyperlink>
      <w:r w:rsidRPr="000C4204">
        <w:rPr>
          <w:rStyle w:val="Hyperlink"/>
          <w:rFonts w:ascii="Helvetica Neue" w:hAnsi="Helvetica Neue" w:cs="Helvetica Neue"/>
          <w:color w:val="auto"/>
          <w:sz w:val="16"/>
          <w:szCs w:val="16"/>
          <w:u w:val="none"/>
          <w:lang w:val="pt-BR"/>
        </w:rPr>
        <w:t xml:space="preserve"> e </w:t>
      </w:r>
      <w:hyperlink r:id="rId11" w:tgtFrame="_blank" w:history="1">
        <w:r w:rsidRPr="000C4204">
          <w:rPr>
            <w:rStyle w:val="Hyperlink"/>
            <w:rFonts w:ascii="Helvetica Neue" w:hAnsi="Helvetica Neue" w:cs="Helvetica Neue"/>
            <w:color w:val="auto"/>
            <w:sz w:val="16"/>
            <w:szCs w:val="16"/>
            <w:u w:val="none"/>
            <w:shd w:val="clear" w:color="auto" w:fill="FFFFFF"/>
          </w:rPr>
          <w:t>ericles.manoel@academico.ifpb.edu.br</w:t>
        </w:r>
      </w:hyperlink>
    </w:p>
    <w:p w14:paraId="7740A653" w14:textId="77777777" w:rsidR="0032160A" w:rsidRPr="000C4204" w:rsidRDefault="0026080E" w:rsidP="000C4204">
      <w:pPr>
        <w:pStyle w:val="SemEspaamento"/>
        <w:wordWrap w:val="0"/>
        <w:ind w:firstLineChars="100" w:firstLine="161"/>
        <w:jc w:val="both"/>
        <w:rPr>
          <w:rFonts w:ascii="Helvetica Neue" w:eastAsia="Helvetica Neue" w:hAnsi="Helvetica Neue" w:cs="Helvetica Neue"/>
          <w:sz w:val="16"/>
          <w:szCs w:val="16"/>
        </w:rPr>
      </w:pPr>
      <w:r w:rsidRPr="000C4204">
        <w:rPr>
          <w:rFonts w:ascii="Helvetica Neue" w:eastAsia="Helvetica Neue" w:hAnsi="Helvetica Neue" w:cs="Helvetica Neue"/>
          <w:b/>
          <w:sz w:val="16"/>
          <w:szCs w:val="16"/>
        </w:rPr>
        <w:t>Área de conhecimento: (Tabela CNPq)</w:t>
      </w:r>
      <w:r w:rsidRPr="000C4204">
        <w:rPr>
          <w:rFonts w:ascii="Helvetica Neue" w:eastAsia="Helvetica Neue" w:hAnsi="Helvetica Neue" w:cs="Helvetica Neue"/>
          <w:sz w:val="16"/>
          <w:szCs w:val="16"/>
        </w:rPr>
        <w:t>: 4.09.00.00-2 Educação Física.</w:t>
      </w:r>
    </w:p>
    <w:p w14:paraId="0639BB23" w14:textId="77777777" w:rsidR="0032160A" w:rsidRPr="000C4204" w:rsidRDefault="0026080E" w:rsidP="000C4204">
      <w:pPr>
        <w:widowControl w:val="0"/>
        <w:ind w:left="141" w:right="141"/>
        <w:jc w:val="both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 w:rsidRPr="000C4204">
        <w:rPr>
          <w:rFonts w:ascii="Helvetica Neue" w:eastAsia="Helvetica Neue" w:hAnsi="Helvetica Neue" w:cs="Helvetica Neue"/>
          <w:b/>
          <w:sz w:val="16"/>
          <w:szCs w:val="16"/>
        </w:rPr>
        <w:t>Palavras-Chave</w:t>
      </w:r>
      <w:r w:rsidRPr="000C4204">
        <w:rPr>
          <w:rFonts w:ascii="Helvetica Neue" w:eastAsia="Helvetica Neue" w:hAnsi="Helvetica Neue" w:cs="Helvetica Neue"/>
          <w:sz w:val="16"/>
          <w:szCs w:val="16"/>
        </w:rPr>
        <w:t xml:space="preserve">: </w:t>
      </w:r>
      <w:r w:rsidRPr="000C4204">
        <w:rPr>
          <w:rFonts w:ascii="Helvetica Neue" w:eastAsia="Times New Roman" w:hAnsi="Helvetica Neue" w:cs="Arial"/>
          <w:sz w:val="16"/>
          <w:szCs w:val="16"/>
        </w:rPr>
        <w:t xml:space="preserve"> </w:t>
      </w:r>
      <w:r w:rsidRPr="000C4204">
        <w:rPr>
          <w:rFonts w:ascii="Helvetica Neue" w:eastAsia="Times New Roman" w:hAnsi="Helvetica Neue" w:cs="Arial"/>
          <w:bCs/>
          <w:sz w:val="16"/>
          <w:szCs w:val="16"/>
        </w:rPr>
        <w:t xml:space="preserve">Atividade </w:t>
      </w:r>
      <w:r w:rsidRPr="000C4204">
        <w:rPr>
          <w:rFonts w:ascii="Helvetica Neue" w:eastAsia="Times New Roman" w:hAnsi="Helvetica Neue" w:cs="Arial"/>
          <w:bCs/>
          <w:sz w:val="16"/>
          <w:szCs w:val="16"/>
          <w:lang w:val="en-US"/>
        </w:rPr>
        <w:t>f</w:t>
      </w:r>
      <w:r w:rsidRPr="000C4204">
        <w:rPr>
          <w:rFonts w:ascii="Helvetica Neue" w:eastAsia="Times New Roman" w:hAnsi="Helvetica Neue" w:cs="Arial"/>
          <w:bCs/>
          <w:sz w:val="16"/>
          <w:szCs w:val="16"/>
        </w:rPr>
        <w:t>ísica</w:t>
      </w:r>
      <w:r w:rsidRPr="000C4204">
        <w:rPr>
          <w:rFonts w:ascii="Helvetica Neue" w:eastAsia="Times New Roman" w:hAnsi="Helvetica Neue" w:cs="Arial"/>
          <w:sz w:val="16"/>
          <w:szCs w:val="16"/>
        </w:rPr>
        <w:t>, Qualidade de vida, Imagem Corporal, Percepção de Saúde.</w:t>
      </w:r>
    </w:p>
    <w:p w14:paraId="6FCCE04A" w14:textId="77777777" w:rsidR="0032160A" w:rsidRDefault="0032160A">
      <w:pPr>
        <w:widowControl w:val="0"/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1C56807" w14:textId="77777777" w:rsidR="0032160A" w:rsidRDefault="0026080E">
      <w:pPr>
        <w:widowControl w:val="0"/>
        <w:numPr>
          <w:ilvl w:val="0"/>
          <w:numId w:val="1"/>
        </w:numP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2D3492CF" w14:textId="77777777" w:rsidR="0032160A" w:rsidRDefault="0026080E" w:rsidP="001C67F3">
      <w:pPr>
        <w:ind w:firstLine="426"/>
        <w:jc w:val="both"/>
        <w:rPr>
          <w:rFonts w:ascii="Helvetica" w:hAnsi="Helvetica" w:cs="Helvetica" w:hint="eastAsia"/>
          <w:sz w:val="18"/>
          <w:szCs w:val="18"/>
          <w:lang w:val="pt-BR"/>
        </w:rPr>
      </w:pPr>
      <w:r>
        <w:rPr>
          <w:rFonts w:ascii="Helvetica" w:hAnsi="Helvetica" w:cs="Helvetica"/>
          <w:sz w:val="18"/>
          <w:szCs w:val="18"/>
          <w:lang w:val="pt-BR" w:eastAsia="zh-CN" w:bidi="ar"/>
        </w:rPr>
        <w:t>A</w:t>
      </w:r>
      <w:r>
        <w:rPr>
          <w:rFonts w:ascii="Helvetica" w:hAnsi="Helvetica" w:cs="Helvetica"/>
          <w:sz w:val="18"/>
          <w:szCs w:val="18"/>
          <w:lang w:val="en-US" w:eastAsia="zh-CN" w:bidi="ar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 w:eastAsia="zh-CN" w:bidi="ar"/>
        </w:rPr>
        <w:t>administração</w:t>
      </w:r>
      <w:proofErr w:type="spellEnd"/>
      <w:r>
        <w:rPr>
          <w:rFonts w:ascii="Helvetica" w:hAnsi="Helvetica" w:cs="Helvetica"/>
          <w:sz w:val="18"/>
          <w:szCs w:val="18"/>
          <w:lang w:val="en-US" w:eastAsia="zh-CN" w:bidi="ar"/>
        </w:rPr>
        <w:t xml:space="preserve"> p</w:t>
      </w:r>
      <w:r>
        <w:rPr>
          <w:rFonts w:ascii="Helvetica" w:hAnsi="Helvetica" w:cs="Helvetica"/>
          <w:sz w:val="18"/>
          <w:szCs w:val="18"/>
          <w:lang w:val="pt-BR" w:eastAsia="zh-CN" w:bidi="ar"/>
        </w:rPr>
        <w:t>ú</w:t>
      </w:r>
      <w:proofErr w:type="spellStart"/>
      <w:r>
        <w:rPr>
          <w:rFonts w:ascii="Helvetica" w:hAnsi="Helvetica" w:cs="Helvetica"/>
          <w:sz w:val="18"/>
          <w:szCs w:val="18"/>
          <w:lang w:val="en-US" w:eastAsia="zh-CN" w:bidi="ar"/>
        </w:rPr>
        <w:t>blica</w:t>
      </w:r>
      <w:proofErr w:type="spellEnd"/>
      <w:r>
        <w:rPr>
          <w:rFonts w:ascii="Helvetica" w:hAnsi="Helvetica" w:cs="Helvetica"/>
          <w:sz w:val="18"/>
          <w:szCs w:val="18"/>
          <w:lang w:val="pt-BR" w:eastAsia="zh-CN" w:bidi="ar"/>
        </w:rPr>
        <w:t xml:space="preserve"> através das leis, decretos e portarias tem </w:t>
      </w:r>
      <w:proofErr w:type="spellStart"/>
      <w:r>
        <w:rPr>
          <w:rFonts w:ascii="Helvetica" w:hAnsi="Helvetica" w:cs="Helvetica"/>
          <w:sz w:val="18"/>
          <w:szCs w:val="18"/>
          <w:lang w:val="en-US" w:eastAsia="zh-CN" w:bidi="ar"/>
        </w:rPr>
        <w:t>investiga</w:t>
      </w:r>
      <w:proofErr w:type="spellEnd"/>
      <w:r>
        <w:rPr>
          <w:rFonts w:ascii="Helvetica" w:hAnsi="Helvetica" w:cs="Helvetica"/>
          <w:sz w:val="18"/>
          <w:szCs w:val="18"/>
          <w:lang w:val="pt-BR" w:eastAsia="zh-CN" w:bidi="ar"/>
        </w:rPr>
        <w:t>do</w:t>
      </w:r>
      <w:r>
        <w:rPr>
          <w:rFonts w:ascii="Helvetica" w:hAnsi="Helvetica" w:cs="Helvetica"/>
          <w:sz w:val="18"/>
          <w:szCs w:val="18"/>
          <w:lang w:val="en-US" w:eastAsia="zh-CN" w:bidi="ar"/>
        </w:rPr>
        <w:t xml:space="preserve"> as </w:t>
      </w:r>
      <w:proofErr w:type="spellStart"/>
      <w:r>
        <w:rPr>
          <w:rFonts w:ascii="Helvetica" w:hAnsi="Helvetica" w:cs="Helvetica"/>
          <w:sz w:val="18"/>
          <w:szCs w:val="18"/>
          <w:lang w:val="en-US" w:eastAsia="zh-CN" w:bidi="ar"/>
        </w:rPr>
        <w:t>causas</w:t>
      </w:r>
      <w:proofErr w:type="spellEnd"/>
      <w:r>
        <w:rPr>
          <w:rFonts w:ascii="Helvetica" w:hAnsi="Helvetica" w:cs="Helvetica"/>
          <w:sz w:val="18"/>
          <w:szCs w:val="18"/>
          <w:lang w:val="pt-BR" w:eastAsia="zh-CN" w:bidi="ar"/>
        </w:rPr>
        <w:t xml:space="preserve"> de saúde</w:t>
      </w:r>
      <w:r>
        <w:rPr>
          <w:rFonts w:ascii="Helvetica" w:hAnsi="Helvetica" w:cs="Helvetica"/>
          <w:sz w:val="18"/>
          <w:szCs w:val="18"/>
          <w:lang w:val="en-US" w:eastAsia="zh-CN" w:bidi="ar"/>
        </w:rPr>
        <w:t xml:space="preserve"> </w:t>
      </w:r>
      <w:r>
        <w:rPr>
          <w:rFonts w:ascii="Helvetica" w:hAnsi="Helvetica" w:cs="Helvetica"/>
          <w:sz w:val="18"/>
          <w:szCs w:val="18"/>
          <w:lang w:val="pt-BR" w:eastAsia="zh-CN" w:bidi="ar"/>
        </w:rPr>
        <w:t xml:space="preserve">primárias dos </w:t>
      </w:r>
      <w:proofErr w:type="spellStart"/>
      <w:r>
        <w:rPr>
          <w:rFonts w:ascii="Helvetica" w:hAnsi="Helvetica" w:cs="Helvetica"/>
          <w:sz w:val="18"/>
          <w:szCs w:val="18"/>
          <w:lang w:val="en-US" w:eastAsia="zh-CN" w:bidi="ar"/>
        </w:rPr>
        <w:t>servidores</w:t>
      </w:r>
      <w:proofErr w:type="spellEnd"/>
      <w:r>
        <w:rPr>
          <w:rFonts w:ascii="Helvetica" w:hAnsi="Helvetica" w:cs="Helvetica"/>
          <w:sz w:val="18"/>
          <w:szCs w:val="18"/>
          <w:lang w:val="en-US" w:eastAsia="zh-CN" w:bidi="ar"/>
        </w:rPr>
        <w:t>/as</w:t>
      </w:r>
      <w:r>
        <w:rPr>
          <w:rFonts w:ascii="Helvetica" w:hAnsi="Helvetica" w:cs="Helvetica"/>
          <w:sz w:val="18"/>
          <w:szCs w:val="18"/>
          <w:lang w:val="pt-BR" w:eastAsia="zh-CN" w:bidi="ar"/>
        </w:rPr>
        <w:t xml:space="preserve"> através de exames periódicos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 xml:space="preserve"> (BRASIL, 1996; BRASIL, 2002; BRASIL, 2005; BRASIL, 2012; MARTINS, et </w:t>
      </w:r>
      <w:r>
        <w:rPr>
          <w:rFonts w:ascii="Helvetica" w:hAnsi="Helvetica" w:cs="Helvetica"/>
          <w:sz w:val="18"/>
          <w:szCs w:val="18"/>
          <w:lang w:val="pt-BR"/>
        </w:rPr>
        <w:t xml:space="preserve">al. 2017). No entanto, a </w:t>
      </w:r>
      <w:r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realização dos exames periódicos,</w:t>
      </w:r>
      <w:r>
        <w:rPr>
          <w:rFonts w:ascii="Helvetica" w:hAnsi="Helvetica" w:cs="Helvetica"/>
          <w:color w:val="202124"/>
          <w:sz w:val="18"/>
          <w:szCs w:val="18"/>
          <w:shd w:val="clear" w:color="auto" w:fill="FFFFFF"/>
          <w:lang w:val="pt-BR"/>
        </w:rPr>
        <w:t xml:space="preserve"> nem sempre suficientes para reconhecer os reais incômodos e fatores que podem afetar a saúde desse trabalhador ao longo do tempo.</w:t>
      </w:r>
    </w:p>
    <w:p w14:paraId="54F0E6DD" w14:textId="77777777" w:rsidR="0032160A" w:rsidRDefault="0026080E" w:rsidP="0005740A">
      <w:pPr>
        <w:ind w:firstLine="426"/>
        <w:jc w:val="both"/>
        <w:rPr>
          <w:rFonts w:ascii="Helvetica" w:hAnsi="Helvetica" w:cs="Helvetica" w:hint="eastAsia"/>
          <w:color w:val="202124"/>
          <w:sz w:val="19"/>
          <w:szCs w:val="19"/>
          <w:shd w:val="clear" w:color="auto" w:fill="FFFFFF"/>
          <w:lang w:val="pt-BR"/>
        </w:rPr>
      </w:pPr>
      <w:r>
        <w:rPr>
          <w:rFonts w:ascii="Helvetica" w:hAnsi="Helvetica" w:cs="Helvetica"/>
          <w:sz w:val="18"/>
          <w:szCs w:val="18"/>
        </w:rPr>
        <w:t>Segundo a Organização Mundial de Saúde</w:t>
      </w:r>
      <w:r>
        <w:rPr>
          <w:rFonts w:ascii="Helvetica" w:hAnsi="Helvetica" w:cs="Helvetica"/>
          <w:sz w:val="18"/>
          <w:szCs w:val="18"/>
          <w:lang w:val="pt-BR"/>
        </w:rPr>
        <w:t xml:space="preserve"> (OMS)</w:t>
      </w:r>
      <w:r>
        <w:rPr>
          <w:rFonts w:ascii="Helvetica" w:hAnsi="Helvetica" w:cs="Helvetica"/>
          <w:sz w:val="18"/>
          <w:szCs w:val="18"/>
        </w:rPr>
        <w:t>, para que o indiv</w:t>
      </w:r>
      <w:r>
        <w:rPr>
          <w:rFonts w:ascii="Helvetica" w:hAnsi="Helvetica" w:cs="Helvetica"/>
          <w:sz w:val="18"/>
          <w:szCs w:val="18"/>
          <w:lang w:val="pt-BR"/>
        </w:rPr>
        <w:t>í</w:t>
      </w:r>
      <w:r>
        <w:rPr>
          <w:rFonts w:ascii="Helvetica" w:hAnsi="Helvetica" w:cs="Helvetica"/>
          <w:sz w:val="18"/>
          <w:szCs w:val="18"/>
        </w:rPr>
        <w:t>duo esteja saudável</w:t>
      </w:r>
      <w:r>
        <w:rPr>
          <w:rFonts w:ascii="Helvetica" w:hAnsi="Helvetica" w:cs="Helvetica"/>
          <w:sz w:val="18"/>
          <w:szCs w:val="18"/>
          <w:lang w:val="pt-BR"/>
        </w:rPr>
        <w:t>,</w:t>
      </w:r>
      <w:r>
        <w:rPr>
          <w:rFonts w:ascii="Helvetica" w:hAnsi="Helvetica" w:cs="Helvetica"/>
          <w:sz w:val="18"/>
          <w:szCs w:val="18"/>
        </w:rPr>
        <w:t xml:space="preserve"> deve-se considerar um </w:t>
      </w:r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estado de completo bem-estar físico, mental e social e não somente ausência de afecções e enfermidades</w:t>
      </w:r>
      <w:r>
        <w:rPr>
          <w:rFonts w:ascii="Helvetica" w:hAnsi="Helvetica" w:cs="Helvetica"/>
          <w:color w:val="222222"/>
          <w:sz w:val="18"/>
          <w:szCs w:val="18"/>
          <w:shd w:val="clear" w:color="auto" w:fill="FFFFFF"/>
          <w:lang w:val="pt-BR"/>
        </w:rPr>
        <w:t xml:space="preserve"> 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sz w:val="18"/>
          <w:szCs w:val="18"/>
          <w:lang w:val="pt-BR"/>
        </w:rPr>
        <w:t>WHO</w:t>
      </w:r>
      <w:r>
        <w:rPr>
          <w:rFonts w:ascii="Helvetica" w:hAnsi="Helvetica" w:cs="Helvetica"/>
          <w:sz w:val="18"/>
          <w:szCs w:val="18"/>
        </w:rPr>
        <w:t>, 2014)</w:t>
      </w:r>
      <w:r>
        <w:rPr>
          <w:rFonts w:ascii="Helvetica" w:hAnsi="Helvetica" w:cs="Helvetica"/>
          <w:color w:val="202124"/>
          <w:sz w:val="19"/>
          <w:szCs w:val="19"/>
          <w:shd w:val="clear" w:color="auto" w:fill="FFFFFF"/>
          <w:lang w:val="pt-BR"/>
        </w:rPr>
        <w:t xml:space="preserve">. </w:t>
      </w:r>
    </w:p>
    <w:p w14:paraId="38D59A0E" w14:textId="12564436" w:rsidR="0032160A" w:rsidRDefault="0026080E" w:rsidP="001C67F3">
      <w:pPr>
        <w:ind w:firstLine="426"/>
        <w:jc w:val="both"/>
        <w:rPr>
          <w:rFonts w:ascii="Helvetica" w:hAnsi="Helvetica" w:cs="Helvetica" w:hint="eastAsia"/>
          <w:sz w:val="18"/>
          <w:szCs w:val="18"/>
          <w:lang w:val="pt-BR"/>
        </w:rPr>
      </w:pPr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A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realidade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que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viv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pt-BR" w:eastAsia="zh-CN" w:bidi="ar"/>
        </w:rPr>
        <w:t>iam</w:t>
      </w:r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os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servidores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do Instituto Federal de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Educação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,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Ciência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e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Tecnologia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da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Paraíba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, que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trabalham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nos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camp</w:t>
      </w:r>
      <w:r w:rsidRPr="0005740A">
        <w:rPr>
          <w:rFonts w:ascii="Helvetica" w:hAnsi="Helvetica" w:cs="Helvetica"/>
          <w:color w:val="000000"/>
          <w:sz w:val="18"/>
          <w:szCs w:val="18"/>
          <w:lang w:val="pt-BR" w:eastAsia="zh-CN" w:bidi="ar"/>
        </w:rPr>
        <w:t>i</w:t>
      </w:r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do interior,</w:t>
      </w:r>
      <w:r w:rsidRPr="0005740A">
        <w:rPr>
          <w:rFonts w:ascii="Helvetica" w:hAnsi="Helvetica" w:cs="Helvetica"/>
          <w:color w:val="000000"/>
          <w:sz w:val="18"/>
          <w:szCs w:val="18"/>
          <w:lang w:val="pt-BR" w:eastAsia="zh-CN" w:bidi="ar"/>
        </w:rPr>
        <w:t xml:space="preserve"> com</w:t>
      </w:r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uma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rotina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de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viagens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semanal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, </w:t>
      </w:r>
      <w:r w:rsidRPr="0005740A">
        <w:rPr>
          <w:rFonts w:ascii="Helvetica" w:hAnsi="Helvetica" w:cs="Helvetica"/>
          <w:color w:val="000000"/>
          <w:sz w:val="18"/>
          <w:szCs w:val="18"/>
          <w:lang w:val="pt-BR" w:eastAsia="zh-CN" w:bidi="ar"/>
        </w:rPr>
        <w:t xml:space="preserve">provocando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modifica</w:t>
      </w:r>
      <w:r w:rsidRPr="0005740A">
        <w:rPr>
          <w:rFonts w:ascii="Helvetica" w:hAnsi="Helvetica" w:cs="Helvetica"/>
          <w:color w:val="000000"/>
          <w:sz w:val="18"/>
          <w:szCs w:val="18"/>
          <w:lang w:val="pt-BR" w:eastAsia="zh-CN" w:bidi="ar"/>
        </w:rPr>
        <w:t>ções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</w:t>
      </w:r>
      <w:r w:rsidRPr="0005740A">
        <w:rPr>
          <w:rFonts w:ascii="Helvetica" w:hAnsi="Helvetica" w:cs="Helvetica"/>
          <w:color w:val="000000"/>
          <w:sz w:val="18"/>
          <w:szCs w:val="18"/>
          <w:lang w:val="pt-BR" w:eastAsia="zh-CN" w:bidi="ar"/>
        </w:rPr>
        <w:t>n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os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hábitos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diários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influenciando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na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atividade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física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, n</w:t>
      </w:r>
      <w:r w:rsidRPr="0005740A">
        <w:rPr>
          <w:rFonts w:ascii="Helvetica" w:hAnsi="Helvetica" w:cs="Helvetica"/>
          <w:color w:val="000000"/>
          <w:sz w:val="18"/>
          <w:szCs w:val="18"/>
          <w:lang w:val="pt-BR" w:eastAsia="zh-CN" w:bidi="ar"/>
        </w:rPr>
        <w:t>a saúde</w:t>
      </w:r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e </w:t>
      </w:r>
      <w:r w:rsidRPr="0005740A">
        <w:rPr>
          <w:rFonts w:ascii="Helvetica" w:hAnsi="Helvetica" w:cs="Helvetica"/>
          <w:color w:val="000000"/>
          <w:sz w:val="18"/>
          <w:szCs w:val="18"/>
          <w:lang w:val="pt-BR" w:eastAsia="zh-CN" w:bidi="ar"/>
        </w:rPr>
        <w:t xml:space="preserve">imagem corporal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desses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</w:t>
      </w:r>
      <w:proofErr w:type="spellStart"/>
      <w:r w:rsidR="00780234"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indivíduos</w:t>
      </w:r>
      <w:proofErr w:type="spellEnd"/>
      <w:r w:rsidR="00780234"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, </w:t>
      </w:r>
      <w:proofErr w:type="spellStart"/>
      <w:r w:rsidR="00780234"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acreditávamos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pt-BR" w:eastAsia="zh-CN" w:bidi="ar"/>
        </w:rPr>
        <w:t xml:space="preserve"> que havia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compromet</w:t>
      </w:r>
      <w:r w:rsidRPr="0005740A">
        <w:rPr>
          <w:rFonts w:ascii="Helvetica" w:hAnsi="Helvetica" w:cs="Helvetica"/>
          <w:color w:val="000000"/>
          <w:sz w:val="18"/>
          <w:szCs w:val="18"/>
          <w:lang w:val="pt-BR" w:eastAsia="zh-CN" w:bidi="ar"/>
        </w:rPr>
        <w:t>imento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</w:t>
      </w:r>
      <w:r w:rsidRPr="0005740A">
        <w:rPr>
          <w:rFonts w:ascii="Helvetica" w:hAnsi="Helvetica" w:cs="Helvetica"/>
          <w:color w:val="000000"/>
          <w:sz w:val="18"/>
          <w:szCs w:val="18"/>
          <w:lang w:val="pt-BR" w:eastAsia="zh-CN" w:bidi="ar"/>
        </w:rPr>
        <w:t>n</w:t>
      </w:r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a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funcionalidade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e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bem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estar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desse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 </w:t>
      </w:r>
      <w:proofErr w:type="spellStart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>servidor</w:t>
      </w:r>
      <w:proofErr w:type="spellEnd"/>
      <w:r w:rsidRPr="0005740A">
        <w:rPr>
          <w:rFonts w:ascii="Helvetica" w:hAnsi="Helvetica" w:cs="Helvetica"/>
          <w:color w:val="000000"/>
          <w:sz w:val="18"/>
          <w:szCs w:val="18"/>
          <w:lang w:val="en-US" w:eastAsia="zh-CN" w:bidi="ar"/>
        </w:rPr>
        <w:t xml:space="preserve">. </w:t>
      </w:r>
      <w:r w:rsidRPr="0005740A">
        <w:rPr>
          <w:rFonts w:ascii="Helvetica" w:hAnsi="Helvetica" w:cs="Helvetica"/>
          <w:color w:val="000000"/>
          <w:sz w:val="18"/>
          <w:szCs w:val="18"/>
          <w:lang w:val="pt-BR" w:eastAsia="zh-CN" w:bidi="ar"/>
        </w:rPr>
        <w:t>A</w:t>
      </w:r>
      <w:r w:rsidRPr="0005740A">
        <w:rPr>
          <w:rFonts w:ascii="Helvetica" w:hAnsi="Helvetica" w:cs="Helvetica"/>
          <w:sz w:val="18"/>
          <w:szCs w:val="18"/>
          <w:lang w:val="pt-BR"/>
        </w:rPr>
        <w:t xml:space="preserve">mpliou-se as preocupações em relação a esses parâmetros de saúde do trabalhador em 2020 quando a </w:t>
      </w:r>
      <w:r w:rsidRPr="0005740A">
        <w:rPr>
          <w:rFonts w:ascii="Helvetica" w:hAnsi="Helvetica" w:cs="Helvetica"/>
          <w:sz w:val="18"/>
          <w:szCs w:val="18"/>
        </w:rPr>
        <w:t xml:space="preserve">OMS) </w:t>
      </w:r>
      <w:r w:rsidRPr="0005740A">
        <w:rPr>
          <w:rFonts w:ascii="Helvetica" w:hAnsi="Helvetica" w:cs="Helvetica"/>
          <w:sz w:val="18"/>
          <w:szCs w:val="18"/>
          <w:lang w:val="pt-BR"/>
        </w:rPr>
        <w:t>d</w:t>
      </w:r>
      <w:r w:rsidRPr="0005740A">
        <w:rPr>
          <w:rFonts w:ascii="Helvetica" w:hAnsi="Helvetica" w:cs="Helvetica"/>
          <w:sz w:val="18"/>
          <w:szCs w:val="18"/>
        </w:rPr>
        <w:t>eclarou</w:t>
      </w:r>
      <w:r>
        <w:rPr>
          <w:rFonts w:ascii="Helvetica" w:hAnsi="Helvetica" w:cs="Helvetica"/>
          <w:sz w:val="18"/>
          <w:szCs w:val="18"/>
        </w:rPr>
        <w:t xml:space="preserve"> o surto do COVID-19</w:t>
      </w:r>
      <w:r>
        <w:rPr>
          <w:rFonts w:ascii="Helvetica" w:hAnsi="Helvetica" w:cs="Helvetica"/>
          <w:sz w:val="18"/>
          <w:szCs w:val="18"/>
          <w:lang w:val="pt-BR"/>
        </w:rPr>
        <w:t xml:space="preserve"> (doença causada pelo SARS-CoV-2)</w:t>
      </w:r>
      <w:r>
        <w:rPr>
          <w:rFonts w:ascii="Helvetica" w:hAnsi="Helvetica" w:cs="Helvetica"/>
          <w:sz w:val="18"/>
          <w:szCs w:val="18"/>
        </w:rPr>
        <w:t xml:space="preserve"> constit</w:t>
      </w:r>
      <w:proofErr w:type="spellStart"/>
      <w:r>
        <w:rPr>
          <w:rFonts w:ascii="Helvetica" w:hAnsi="Helvetica" w:cs="Helvetica"/>
          <w:sz w:val="18"/>
          <w:szCs w:val="18"/>
          <w:lang w:val="pt-BR"/>
        </w:rPr>
        <w:t>uindo-se</w:t>
      </w:r>
      <w:proofErr w:type="spellEnd"/>
      <w:r>
        <w:rPr>
          <w:rFonts w:ascii="Helvetica" w:hAnsi="Helvetica" w:cs="Helvetica"/>
          <w:sz w:val="18"/>
          <w:szCs w:val="18"/>
          <w:lang w:val="pt-BR"/>
        </w:rPr>
        <w:t xml:space="preserve"> como</w:t>
      </w:r>
      <w:r>
        <w:rPr>
          <w:rFonts w:ascii="Helvetica" w:hAnsi="Helvetica" w:cs="Helvetica"/>
          <w:sz w:val="18"/>
          <w:szCs w:val="18"/>
        </w:rPr>
        <w:t xml:space="preserve"> uma pandemia</w:t>
      </w:r>
      <w:r>
        <w:rPr>
          <w:rFonts w:ascii="Helvetica" w:hAnsi="Helvetica" w:cs="Helvetica"/>
          <w:sz w:val="18"/>
          <w:szCs w:val="18"/>
          <w:lang w:val="pt-BR"/>
        </w:rPr>
        <w:t xml:space="preserve">, impactando ainda mais nos parâmetros de saúde, como Atividade Física (AF), Percepção de Saúde e Qualidade de Vida e Imagem Corporal (IC), já que houve necessidade de nos mantermos em isolamento. </w:t>
      </w:r>
      <w:r>
        <w:rPr>
          <w:rFonts w:ascii="Helvetica" w:hAnsi="Helvetica" w:cs="Helvetica"/>
          <w:sz w:val="18"/>
          <w:szCs w:val="18"/>
          <w:lang w:val="pt-BR"/>
        </w:rPr>
        <w:tab/>
      </w:r>
    </w:p>
    <w:p w14:paraId="7583E8E5" w14:textId="77777777" w:rsidR="0032160A" w:rsidRDefault="0026080E" w:rsidP="001C67F3">
      <w:pPr>
        <w:ind w:firstLine="426"/>
        <w:jc w:val="both"/>
        <w:rPr>
          <w:rFonts w:ascii="Helvetica" w:hAnsi="Helvetica" w:cs="Helvetica" w:hint="eastAsia"/>
          <w:sz w:val="18"/>
          <w:szCs w:val="18"/>
          <w:lang w:val="pt-BR"/>
        </w:rPr>
      </w:pPr>
      <w:r>
        <w:rPr>
          <w:rFonts w:ascii="Helvetica" w:hAnsi="Helvetica" w:cs="Helvetica"/>
          <w:color w:val="202124"/>
          <w:sz w:val="18"/>
          <w:szCs w:val="18"/>
          <w:shd w:val="clear" w:color="auto" w:fill="FFFFFF"/>
          <w:lang w:val="pt-BR"/>
        </w:rPr>
        <w:t>Entende-se por Atividade Física (AF), qualquer movimento corporal que aumente o consumo de energia para além dos nív</w:t>
      </w:r>
      <w:r>
        <w:rPr>
          <w:rFonts w:ascii="Helvetica" w:hAnsi="Helvetica" w:cs="Helvetica"/>
          <w:sz w:val="18"/>
          <w:szCs w:val="18"/>
          <w:shd w:val="clear" w:color="auto" w:fill="FFFFFF"/>
          <w:lang w:val="pt-BR"/>
        </w:rPr>
        <w:t xml:space="preserve">eis de repouso (CASPERSEN et al.,1985; </w:t>
      </w:r>
      <w:proofErr w:type="spellStart"/>
      <w:r>
        <w:rPr>
          <w:rFonts w:ascii="Helvetica" w:eastAsia="Helvetica Neue" w:hAnsi="Helvetica" w:cs="Helvetica"/>
          <w:bCs/>
          <w:color w:val="000000" w:themeColor="text1"/>
          <w:sz w:val="18"/>
          <w:szCs w:val="18"/>
          <w:lang w:val="pt-BR"/>
        </w:rPr>
        <w:t>ACSM´s</w:t>
      </w:r>
      <w:proofErr w:type="spellEnd"/>
      <w:r>
        <w:rPr>
          <w:rFonts w:ascii="Helvetica" w:eastAsia="Helvetica Neue" w:hAnsi="Helvetica" w:cs="Helvetica"/>
          <w:bCs/>
          <w:color w:val="000000" w:themeColor="text1"/>
          <w:sz w:val="18"/>
          <w:szCs w:val="18"/>
          <w:lang w:val="pt-BR"/>
        </w:rPr>
        <w:t>, 2014; CÉSAR, 2017</w:t>
      </w:r>
      <w:r>
        <w:rPr>
          <w:rFonts w:ascii="Helvetica" w:hAnsi="Helvetica" w:cs="Helvetica"/>
          <w:sz w:val="18"/>
          <w:szCs w:val="18"/>
          <w:shd w:val="clear" w:color="auto" w:fill="FFFFFF"/>
          <w:lang w:val="pt-BR"/>
        </w:rPr>
        <w:t>),</w:t>
      </w:r>
      <w:r>
        <w:rPr>
          <w:rFonts w:ascii="Helvetica" w:hAnsi="Helvetica" w:cs="Helvetica"/>
          <w:color w:val="FF0000"/>
          <w:sz w:val="18"/>
          <w:szCs w:val="18"/>
          <w:shd w:val="clear" w:color="auto" w:fill="FFFFFF"/>
          <w:lang w:val="pt-BR"/>
        </w:rPr>
        <w:t xml:space="preserve"> </w:t>
      </w:r>
      <w:r>
        <w:rPr>
          <w:rFonts w:ascii="Helvetica" w:hAnsi="Helvetica" w:cs="Helvetica"/>
          <w:color w:val="202124"/>
          <w:sz w:val="18"/>
          <w:szCs w:val="18"/>
          <w:shd w:val="clear" w:color="auto" w:fill="FFFFFF"/>
          <w:lang w:val="pt-BR"/>
        </w:rPr>
        <w:t>é considerada</w:t>
      </w:r>
      <w:r>
        <w:rPr>
          <w:rFonts w:ascii="Helvetica" w:hAnsi="Helvetica" w:cs="Helvetica"/>
          <w:sz w:val="18"/>
          <w:szCs w:val="18"/>
          <w:lang w:val="pt-BR"/>
        </w:rPr>
        <w:t xml:space="preserve"> um fator de proteção e promoção de saúde, os</w:t>
      </w:r>
      <w:r>
        <w:rPr>
          <w:rFonts w:ascii="Helvetica" w:hAnsi="Helvetica" w:cs="Helvetica"/>
          <w:sz w:val="18"/>
          <w:szCs w:val="18"/>
        </w:rPr>
        <w:t xml:space="preserve"> efeitos a longo prazo de baixos níveis de atividades físicas (AF)</w:t>
      </w:r>
      <w:r>
        <w:rPr>
          <w:rFonts w:ascii="Helvetica" w:hAnsi="Helvetica" w:cs="Helvetica"/>
          <w:sz w:val="18"/>
          <w:szCs w:val="18"/>
          <w:lang w:val="pt-BR"/>
        </w:rPr>
        <w:t>, podem refletir na</w:t>
      </w:r>
      <w:r>
        <w:rPr>
          <w:rFonts w:ascii="Helvetica" w:hAnsi="Helvetica" w:cs="Helvetica"/>
          <w:sz w:val="18"/>
          <w:szCs w:val="18"/>
        </w:rPr>
        <w:t xml:space="preserve"> qualidade de vida</w:t>
      </w:r>
      <w:r>
        <w:rPr>
          <w:rFonts w:ascii="Helvetica" w:hAnsi="Helvetica" w:cs="Helvetica"/>
          <w:sz w:val="18"/>
          <w:szCs w:val="18"/>
          <w:lang w:val="pt-BR"/>
        </w:rPr>
        <w:t xml:space="preserve"> (QV), distorção da imagem corporal (IC), bem como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  <w:lang w:val="pt-BR"/>
        </w:rPr>
        <w:t xml:space="preserve">na produção do trabalho e </w:t>
      </w:r>
      <w:r>
        <w:rPr>
          <w:rFonts w:ascii="Helvetica" w:hAnsi="Helvetica" w:cs="Helvetica"/>
          <w:sz w:val="18"/>
          <w:szCs w:val="18"/>
        </w:rPr>
        <w:t>no processo d</w:t>
      </w:r>
      <w:r>
        <w:rPr>
          <w:rFonts w:ascii="Helvetica" w:hAnsi="Helvetica" w:cs="Helvetica"/>
          <w:sz w:val="18"/>
          <w:szCs w:val="18"/>
          <w:lang w:val="pt-BR"/>
        </w:rPr>
        <w:t>e</w:t>
      </w:r>
      <w:r>
        <w:rPr>
          <w:rFonts w:ascii="Helvetica" w:hAnsi="Helvetica" w:cs="Helvetica"/>
          <w:sz w:val="18"/>
          <w:szCs w:val="18"/>
        </w:rPr>
        <w:t xml:space="preserve"> envelhec</w:t>
      </w:r>
      <w:proofErr w:type="spellStart"/>
      <w:r>
        <w:rPr>
          <w:rFonts w:ascii="Helvetica" w:hAnsi="Helvetica" w:cs="Helvetica"/>
          <w:sz w:val="18"/>
          <w:szCs w:val="18"/>
          <w:lang w:val="pt-BR"/>
        </w:rPr>
        <w:t>imento</w:t>
      </w:r>
      <w:proofErr w:type="spellEnd"/>
      <w:r>
        <w:rPr>
          <w:rFonts w:ascii="Helvetica" w:hAnsi="Helvetica" w:cs="Helvetica"/>
          <w:sz w:val="18"/>
          <w:szCs w:val="18"/>
          <w:lang w:val="pt-BR"/>
        </w:rPr>
        <w:t xml:space="preserve"> (CÉSAR, 2017; </w:t>
      </w:r>
      <w:r>
        <w:rPr>
          <w:rFonts w:ascii="Helvetica" w:hAnsi="Helvetica" w:cs="Helvetica"/>
          <w:sz w:val="18"/>
          <w:szCs w:val="18"/>
        </w:rPr>
        <w:t>R</w:t>
      </w:r>
      <w:r>
        <w:rPr>
          <w:rFonts w:ascii="Helvetica" w:hAnsi="Helvetica" w:cs="Helvetica"/>
          <w:sz w:val="18"/>
          <w:szCs w:val="18"/>
          <w:lang w:val="pt-BR"/>
        </w:rPr>
        <w:t>EIS, et al.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  <w:lang w:val="pt-BR"/>
        </w:rPr>
        <w:t xml:space="preserve">2017; ALBUQUERQUE et al. 2021).  </w:t>
      </w:r>
      <w:r>
        <w:rPr>
          <w:rFonts w:ascii="Helvetica" w:hAnsi="Helvetica" w:cs="Helvetica"/>
          <w:sz w:val="18"/>
          <w:szCs w:val="18"/>
        </w:rPr>
        <w:t>As recomendações da (OMS) para</w:t>
      </w:r>
      <w:r>
        <w:rPr>
          <w:rFonts w:ascii="Helvetica" w:hAnsi="Helvetica" w:cs="Helvetica"/>
          <w:sz w:val="18"/>
          <w:szCs w:val="18"/>
          <w:lang w:val="pt-BR"/>
        </w:rPr>
        <w:t xml:space="preserve"> jovens e</w:t>
      </w:r>
      <w:r>
        <w:rPr>
          <w:rFonts w:ascii="Helvetica" w:hAnsi="Helvetica" w:cs="Helvetica"/>
          <w:sz w:val="18"/>
          <w:szCs w:val="18"/>
        </w:rPr>
        <w:t xml:space="preserve"> adultos</w:t>
      </w:r>
      <w:r>
        <w:rPr>
          <w:rFonts w:ascii="Helvetica" w:hAnsi="Helvetica" w:cs="Helvetica"/>
          <w:sz w:val="18"/>
          <w:szCs w:val="18"/>
          <w:lang w:val="pt-BR"/>
        </w:rPr>
        <w:t xml:space="preserve"> saudáveis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  <w:lang w:val="pt-BR"/>
        </w:rPr>
        <w:t>é</w:t>
      </w:r>
      <w:r>
        <w:rPr>
          <w:rFonts w:ascii="Helvetica" w:hAnsi="Helvetica" w:cs="Helvetica"/>
          <w:sz w:val="18"/>
          <w:szCs w:val="18"/>
        </w:rPr>
        <w:t xml:space="preserve"> de manter </w:t>
      </w:r>
      <w:r>
        <w:rPr>
          <w:rFonts w:ascii="Helvetica" w:hAnsi="Helvetica" w:cs="Helvetica"/>
          <w:sz w:val="18"/>
          <w:szCs w:val="18"/>
          <w:lang w:val="pt-BR"/>
        </w:rPr>
        <w:t xml:space="preserve">pelo menos </w:t>
      </w:r>
      <w:r>
        <w:rPr>
          <w:rFonts w:ascii="Helvetica" w:hAnsi="Helvetica" w:cs="Helvetica"/>
          <w:sz w:val="18"/>
          <w:szCs w:val="18"/>
        </w:rPr>
        <w:t xml:space="preserve">150 minutos </w:t>
      </w:r>
      <w:r>
        <w:rPr>
          <w:rFonts w:ascii="Helvetica" w:hAnsi="Helvetica" w:cs="Helvetica"/>
          <w:sz w:val="18"/>
          <w:szCs w:val="18"/>
          <w:lang w:val="pt-BR"/>
        </w:rPr>
        <w:t>de</w:t>
      </w:r>
      <w:r>
        <w:rPr>
          <w:rFonts w:ascii="Helvetica" w:hAnsi="Helvetica" w:cs="Helvetica"/>
          <w:sz w:val="18"/>
          <w:szCs w:val="18"/>
        </w:rPr>
        <w:t xml:space="preserve"> AF </w:t>
      </w:r>
      <w:r>
        <w:rPr>
          <w:rFonts w:ascii="Helvetica" w:hAnsi="Helvetica" w:cs="Helvetica"/>
          <w:sz w:val="18"/>
          <w:szCs w:val="18"/>
          <w:lang w:val="pt-BR"/>
        </w:rPr>
        <w:t xml:space="preserve">com </w:t>
      </w:r>
      <w:r>
        <w:rPr>
          <w:rFonts w:ascii="Helvetica" w:hAnsi="Helvetica" w:cs="Helvetica"/>
          <w:sz w:val="18"/>
          <w:szCs w:val="18"/>
        </w:rPr>
        <w:t xml:space="preserve"> intensidade  moderada  e</w:t>
      </w:r>
      <w:r>
        <w:rPr>
          <w:rFonts w:ascii="Helvetica" w:hAnsi="Helvetica" w:cs="Helvetica"/>
          <w:sz w:val="18"/>
          <w:szCs w:val="18"/>
          <w:lang w:val="pt-BR"/>
        </w:rPr>
        <w:t>/ou</w:t>
      </w:r>
      <w:r>
        <w:rPr>
          <w:rFonts w:ascii="Helvetica" w:hAnsi="Helvetica" w:cs="Helvetica"/>
          <w:sz w:val="18"/>
          <w:szCs w:val="18"/>
        </w:rPr>
        <w:t xml:space="preserve"> 75 minutos de atividade vigorosa</w:t>
      </w:r>
      <w:r>
        <w:rPr>
          <w:rFonts w:ascii="Helvetica" w:hAnsi="Helvetica" w:cs="Helvetica"/>
          <w:sz w:val="18"/>
          <w:szCs w:val="18"/>
          <w:lang w:val="pt-BR"/>
        </w:rPr>
        <w:t xml:space="preserve"> </w:t>
      </w:r>
      <w:r>
        <w:rPr>
          <w:rFonts w:ascii="Helvetica" w:hAnsi="Helvetica" w:cs="Helvetica"/>
          <w:sz w:val="18"/>
          <w:szCs w:val="18"/>
        </w:rPr>
        <w:t>por semana</w:t>
      </w:r>
      <w:r>
        <w:rPr>
          <w:rFonts w:ascii="Helvetica" w:hAnsi="Helvetica" w:cs="Helvetica"/>
          <w:sz w:val="18"/>
          <w:szCs w:val="18"/>
          <w:lang w:val="pt-BR"/>
        </w:rPr>
        <w:t>,</w:t>
      </w:r>
      <w:r>
        <w:rPr>
          <w:rFonts w:ascii="Helvetica" w:hAnsi="Helvetica" w:cs="Helvetica"/>
          <w:sz w:val="18"/>
          <w:szCs w:val="18"/>
        </w:rPr>
        <w:t xml:space="preserve">  </w:t>
      </w:r>
      <w:r>
        <w:rPr>
          <w:rFonts w:ascii="Helvetica" w:hAnsi="Helvetica" w:cs="Helvetica"/>
          <w:sz w:val="18"/>
          <w:szCs w:val="18"/>
          <w:lang w:val="pt-BR"/>
        </w:rPr>
        <w:t xml:space="preserve">podendo </w:t>
      </w:r>
      <w:r>
        <w:rPr>
          <w:rFonts w:ascii="Helvetica" w:hAnsi="Helvetica" w:cs="Helvetica"/>
          <w:sz w:val="18"/>
          <w:szCs w:val="18"/>
        </w:rPr>
        <w:t>acumula</w:t>
      </w:r>
      <w:r>
        <w:rPr>
          <w:rFonts w:ascii="Helvetica" w:hAnsi="Helvetica" w:cs="Helvetica"/>
          <w:sz w:val="18"/>
          <w:szCs w:val="18"/>
          <w:lang w:val="pt-BR"/>
        </w:rPr>
        <w:t>r</w:t>
      </w:r>
      <w:r>
        <w:rPr>
          <w:rFonts w:ascii="Helvetica" w:hAnsi="Helvetica" w:cs="Helvetica"/>
          <w:sz w:val="18"/>
          <w:szCs w:val="18"/>
        </w:rPr>
        <w:t xml:space="preserve"> em blocos de</w:t>
      </w:r>
      <w:r>
        <w:rPr>
          <w:rFonts w:ascii="Helvetica" w:hAnsi="Helvetica" w:cs="Helvetica"/>
          <w:sz w:val="18"/>
          <w:szCs w:val="18"/>
          <w:lang w:val="pt-BR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10 minutos ao longo do dia </w:t>
      </w:r>
      <w:r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Helvetica" w:hAnsi="Helvetica" w:cs="Helvetica"/>
          <w:sz w:val="18"/>
          <w:szCs w:val="18"/>
        </w:rPr>
        <w:instrText xml:space="preserve"> ADDIN EN.CITE &lt;EndNote&gt;&lt;Cite ExcludeAuth="1"&gt;&lt;Author&gt;World Health Organization&lt;/Author&gt;&lt;Year&gt;2010&lt;/Year&gt;&lt;RecNum&gt;5620&lt;/RecNum&gt;&lt;Prefix&gt;WHO&lt;/Prefix&gt;&lt;DisplayText&gt;(WHO, 2010b)&lt;/DisplayText&gt;&lt;record&gt;&lt;rec-number&gt;5620&lt;/rec-number&gt;&lt;foreign-keys&gt;&lt;key app="EN" db-id="z9tp2x9zjxzw23e52phv0rxyfsdrptaf9twp" timestamp="1491840267"&gt;5620&lt;/key&gt;&lt;key app="ENWeb" db-id=""&gt;0&lt;/key&gt;&lt;/foreign-keys&gt;&lt;ref-type name="3. Livro"&gt;6&lt;/ref-type&gt;&lt;contributors&gt;&lt;authors&gt;&lt;author&gt;World Health Organization,&lt;/author&gt;&lt;/authors&gt;&lt;/contributors&gt;&lt;titles&gt;&lt;title&gt;Global recommendations on physical activity for health&lt;/title&gt;&lt;/titles&gt;&lt;dates&gt;&lt;year&gt;2010&lt;/year&gt;&lt;/dates&gt;&lt;pub-location&gt;Geneva&lt;/pub-location&gt;&lt;publisher&gt;World Health Organization&lt;/publisher&gt;&lt;isbn&gt;978 92 4 159 997 9&lt;/isbn&gt;&lt;urls&gt;&lt;/urls&gt;&lt;/record&gt;&lt;/Cite&gt;&lt;/EndNote&gt;</w:instrText>
      </w:r>
      <w:r>
        <w:rPr>
          <w:rFonts w:ascii="Helvetica" w:hAnsi="Helvetica" w:cs="Helvetica"/>
          <w:sz w:val="18"/>
          <w:szCs w:val="18"/>
        </w:rPr>
        <w:fldChar w:fldCharType="separate"/>
      </w:r>
      <w:r>
        <w:rPr>
          <w:rFonts w:ascii="Helvetica" w:hAnsi="Helvetica" w:cs="Helvetica"/>
          <w:sz w:val="18"/>
          <w:szCs w:val="18"/>
        </w:rPr>
        <w:t>(WHO, 201</w:t>
      </w:r>
      <w:r>
        <w:rPr>
          <w:rFonts w:ascii="Helvetica" w:hAnsi="Helvetica" w:cs="Helvetica"/>
          <w:sz w:val="18"/>
          <w:szCs w:val="18"/>
          <w:lang w:val="pt-BR"/>
        </w:rPr>
        <w:t xml:space="preserve">0; </w:t>
      </w:r>
      <w:r>
        <w:rPr>
          <w:rFonts w:ascii="Helvetica" w:eastAsia="Helvetica Neue" w:hAnsi="Helvetica" w:cs="Helvetica"/>
          <w:bCs/>
          <w:color w:val="000000" w:themeColor="text1"/>
          <w:sz w:val="18"/>
          <w:szCs w:val="18"/>
          <w:lang w:val="pt-BR"/>
        </w:rPr>
        <w:t>ACSM´s, 2014</w:t>
      </w:r>
      <w:r>
        <w:rPr>
          <w:rFonts w:ascii="Helvetica" w:hAnsi="Helvetica" w:cs="Helvetica"/>
          <w:sz w:val="18"/>
          <w:szCs w:val="18"/>
        </w:rPr>
        <w:t>)</w:t>
      </w:r>
      <w:r>
        <w:rPr>
          <w:rFonts w:ascii="Helvetica" w:hAnsi="Helvetica" w:cs="Helvetica"/>
          <w:sz w:val="18"/>
          <w:szCs w:val="18"/>
        </w:rPr>
        <w:fldChar w:fldCharType="end"/>
      </w:r>
      <w:r>
        <w:rPr>
          <w:rFonts w:ascii="Helvetica" w:hAnsi="Helvetica" w:cs="Helvetica"/>
          <w:sz w:val="18"/>
          <w:szCs w:val="18"/>
          <w:lang w:val="pt-BR"/>
        </w:rPr>
        <w:t>. Como estarão tais parâmetros de saúde nesses servidores?</w:t>
      </w:r>
    </w:p>
    <w:p w14:paraId="608A82EA" w14:textId="5C3EEFE7" w:rsidR="0032160A" w:rsidRDefault="0026080E" w:rsidP="001C67F3">
      <w:pPr>
        <w:ind w:firstLine="426"/>
        <w:jc w:val="both"/>
        <w:rPr>
          <w:rFonts w:ascii="Helvetica" w:hAnsi="Helvetica" w:cs="Helvetica" w:hint="eastAsia"/>
          <w:sz w:val="18"/>
          <w:szCs w:val="18"/>
          <w:lang w:val="pt-BR"/>
        </w:rPr>
      </w:pPr>
      <w:r>
        <w:rPr>
          <w:rFonts w:ascii="Helvetica" w:hAnsi="Helvetica" w:cs="Helvetica"/>
          <w:sz w:val="18"/>
          <w:szCs w:val="18"/>
        </w:rPr>
        <w:t>Após es</w:t>
      </w:r>
      <w:r>
        <w:rPr>
          <w:rFonts w:ascii="Helvetica" w:hAnsi="Helvetica" w:cs="Helvetica"/>
          <w:sz w:val="18"/>
          <w:szCs w:val="18"/>
          <w:lang w:val="pt-BR"/>
        </w:rPr>
        <w:t>s</w:t>
      </w:r>
      <w:r>
        <w:rPr>
          <w:rFonts w:ascii="Helvetica" w:hAnsi="Helvetica" w:cs="Helvetica"/>
          <w:sz w:val="18"/>
          <w:szCs w:val="18"/>
        </w:rPr>
        <w:t xml:space="preserve">as considerações, </w:t>
      </w:r>
      <w:r>
        <w:rPr>
          <w:rFonts w:ascii="Helvetica" w:hAnsi="Helvetica" w:cs="Helvetica"/>
          <w:sz w:val="18"/>
          <w:szCs w:val="18"/>
          <w:lang w:val="pt-BR"/>
        </w:rPr>
        <w:t>nosso</w:t>
      </w:r>
      <w:r>
        <w:rPr>
          <w:rFonts w:ascii="Helvetica" w:hAnsi="Helvetica" w:cs="Helvetica"/>
          <w:sz w:val="18"/>
          <w:szCs w:val="18"/>
        </w:rPr>
        <w:t xml:space="preserve"> estudo t</w:t>
      </w:r>
      <w:proofErr w:type="spellStart"/>
      <w:r>
        <w:rPr>
          <w:rFonts w:ascii="Helvetica" w:hAnsi="Helvetica" w:cs="Helvetica"/>
          <w:sz w:val="18"/>
          <w:szCs w:val="18"/>
          <w:lang w:val="pt-BR"/>
        </w:rPr>
        <w:t>eve</w:t>
      </w:r>
      <w:proofErr w:type="spellEnd"/>
      <w:r>
        <w:rPr>
          <w:rFonts w:ascii="Helvetica" w:hAnsi="Helvetica" w:cs="Helvetica"/>
          <w:sz w:val="18"/>
          <w:szCs w:val="18"/>
        </w:rPr>
        <w:t xml:space="preserve"> como objetivo</w:t>
      </w:r>
      <w:r>
        <w:rPr>
          <w:rFonts w:ascii="Helvetica" w:eastAsia="Times New Roman" w:hAnsi="Helvetica" w:cs="Helvetica"/>
          <w:bCs/>
          <w:sz w:val="18"/>
          <w:szCs w:val="18"/>
        </w:rPr>
        <w:t xml:space="preserve"> verificar as diferenças </w:t>
      </w:r>
      <w:r>
        <w:rPr>
          <w:rFonts w:ascii="Helvetica" w:hAnsi="Helvetica" w:cs="Helvetica"/>
          <w:sz w:val="18"/>
          <w:szCs w:val="18"/>
        </w:rPr>
        <w:t xml:space="preserve">dos Níveis de Atividade Física, Qualidade de Vida, Saúde e Imagem Corporal </w:t>
      </w:r>
      <w:r>
        <w:rPr>
          <w:rFonts w:ascii="Helvetica" w:eastAsia="Times New Roman" w:hAnsi="Helvetica" w:cs="Helvetica"/>
          <w:bCs/>
          <w:sz w:val="18"/>
          <w:szCs w:val="18"/>
        </w:rPr>
        <w:t>entre os sexos</w:t>
      </w:r>
      <w:r>
        <w:rPr>
          <w:rFonts w:ascii="Helvetica" w:hAnsi="Helvetica" w:cs="Helvetica"/>
          <w:sz w:val="18"/>
          <w:szCs w:val="18"/>
        </w:rPr>
        <w:t xml:space="preserve"> em Servidores Públicos do Instituto Federal da Paraíba - IFPB</w:t>
      </w:r>
      <w:r>
        <w:rPr>
          <w:rFonts w:ascii="Helvetica" w:hAnsi="Helvetica" w:cs="Helvetica"/>
          <w:sz w:val="18"/>
          <w:szCs w:val="18"/>
          <w:lang w:val="pt-BR"/>
        </w:rPr>
        <w:t xml:space="preserve"> durante a pandemia do Covid - 19</w:t>
      </w:r>
      <w:r>
        <w:rPr>
          <w:rFonts w:ascii="Helvetica" w:hAnsi="Helvetica" w:cs="Helvetica"/>
          <w:sz w:val="18"/>
          <w:szCs w:val="18"/>
        </w:rPr>
        <w:t>, lotados no Campus de Guarabira.</w:t>
      </w:r>
      <w:r>
        <w:rPr>
          <w:rFonts w:ascii="Helvetica" w:hAnsi="Helvetica" w:cs="Helvetica"/>
          <w:sz w:val="18"/>
          <w:szCs w:val="18"/>
          <w:lang w:val="pt-BR"/>
        </w:rPr>
        <w:t xml:space="preserve"> </w:t>
      </w:r>
    </w:p>
    <w:p w14:paraId="3CCD303D" w14:textId="77777777" w:rsidR="0032160A" w:rsidRDefault="0032160A">
      <w:pPr>
        <w:rPr>
          <w:rFonts w:ascii="Helvetica" w:hAnsi="Helvetica" w:cs="Helvetica" w:hint="eastAsia"/>
        </w:rPr>
      </w:pPr>
    </w:p>
    <w:p w14:paraId="26C056D9" w14:textId="77777777" w:rsidR="0032160A" w:rsidRDefault="0026080E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3BD08FA2" w14:textId="39FC35AB" w:rsidR="0032160A" w:rsidRDefault="0026080E" w:rsidP="001C67F3">
      <w:pPr>
        <w:pStyle w:val="SemEspaamento"/>
        <w:ind w:firstLine="426"/>
        <w:jc w:val="both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 xml:space="preserve">Este estudo foi desenvolvido por meio de uma pesquisa quantitativa, </w:t>
      </w:r>
      <w:r w:rsidR="00780234">
        <w:rPr>
          <w:rFonts w:ascii="Helvetica" w:eastAsia="Times New Roman" w:hAnsi="Helvetica" w:cs="Helvetica"/>
          <w:sz w:val="18"/>
          <w:szCs w:val="18"/>
        </w:rPr>
        <w:t>comparativa e</w:t>
      </w:r>
      <w:r>
        <w:rPr>
          <w:rFonts w:ascii="Helvetica" w:eastAsia="Times New Roman" w:hAnsi="Helvetica" w:cs="Helvetica"/>
          <w:sz w:val="18"/>
          <w:szCs w:val="18"/>
        </w:rPr>
        <w:t xml:space="preserve"> de </w:t>
      </w:r>
      <w:r w:rsidR="00780234">
        <w:rPr>
          <w:rFonts w:ascii="Helvetica" w:eastAsia="Times New Roman" w:hAnsi="Helvetica" w:cs="Helvetica"/>
          <w:sz w:val="18"/>
          <w:szCs w:val="18"/>
        </w:rPr>
        <w:t>caráter transversal</w:t>
      </w:r>
      <w:bookmarkStart w:id="0" w:name="_Toc480669149"/>
      <w:bookmarkEnd w:id="0"/>
      <w:r w:rsidR="00C3735C">
        <w:rPr>
          <w:rFonts w:ascii="Helvetica" w:eastAsia="Times New Roman" w:hAnsi="Helvetica" w:cs="Helvetica"/>
          <w:sz w:val="18"/>
          <w:szCs w:val="18"/>
        </w:rPr>
        <w:t>.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</w:rPr>
        <w:t>A população-alvo foi composta por servidores públicos do IFPB, de ambos os sexos, lotados no Campus Guarabira. Desse modo, foi realizada a estratificação da amostra por idade e sexo, por meio de procedimento não probabilístico, do tipo intencional, selecionando a faixa etária entre 20 a 57 anos de idade, perfazendo 14 (50%) do sexo feminino e 14</w:t>
      </w:r>
      <w:r w:rsidR="00774C0C">
        <w:rPr>
          <w:rFonts w:ascii="Helvetica" w:eastAsia="Times New Roman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</w:rPr>
        <w:t>(50</w:t>
      </w:r>
      <w:r w:rsidR="00780234">
        <w:rPr>
          <w:rFonts w:ascii="Helvetica" w:eastAsia="Times New Roman" w:hAnsi="Helvetica" w:cs="Helvetica"/>
          <w:sz w:val="18"/>
          <w:szCs w:val="18"/>
        </w:rPr>
        <w:t>%) do</w:t>
      </w:r>
      <w:r>
        <w:rPr>
          <w:rFonts w:ascii="Helvetica" w:eastAsia="Times New Roman" w:hAnsi="Helvetica" w:cs="Helvetica"/>
          <w:sz w:val="18"/>
          <w:szCs w:val="18"/>
        </w:rPr>
        <w:t xml:space="preserve"> masculino, totalizando 28 servidores.</w:t>
      </w:r>
    </w:p>
    <w:p w14:paraId="4B231AA9" w14:textId="77777777" w:rsidR="0032160A" w:rsidRDefault="0026080E" w:rsidP="001C67F3">
      <w:pPr>
        <w:pStyle w:val="SemEspaamento"/>
        <w:ind w:firstLine="426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r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Os preceitos éticos foram seguidos pela </w:t>
      </w:r>
      <w:r>
        <w:rPr>
          <w:rFonts w:ascii="Helvetica" w:eastAsia="Times New Roman" w:hAnsi="Helvetica" w:cs="Helvetica"/>
          <w:sz w:val="18"/>
          <w:szCs w:val="18"/>
        </w:rPr>
        <w:t>resolução 466/12 do Conselho Nacional de Saúde</w:t>
      </w:r>
      <w:r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. O estudo foi aprovado pelo Comitê de Ética em Pesquisa – CEP, do IFPB sob o </w:t>
      </w:r>
      <w:r>
        <w:rPr>
          <w:rFonts w:ascii="Helvetica" w:hAnsi="Helvetica" w:cs="Helvetica"/>
          <w:sz w:val="18"/>
          <w:szCs w:val="18"/>
        </w:rPr>
        <w:t>CAAE: nº 30417120.8.0000.5185.</w:t>
      </w:r>
    </w:p>
    <w:p w14:paraId="1CC292F3" w14:textId="77777777" w:rsidR="0032160A" w:rsidRDefault="0026080E" w:rsidP="001C67F3">
      <w:pPr>
        <w:pStyle w:val="SemEspaamento"/>
        <w:ind w:firstLine="426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Foram excluídos do processo da pesquisa os servidores que não apresentaram o Termo de Consentimento Livre e Esclarecido – TCLE, devidamente assinado; não concordaram com o Termo de Compromisso, assumido com o pesquisador; estavam em tratamento medicamentoso que influenciava na aplicação dos questionários e, os que recusaram participar do estudo como voluntário, sem retorno ou vantagem financeira. Para atingir a finalidade do presente estudo, foram aplicados três questionários, dentre eles o Q</w:t>
      </w:r>
      <w:r>
        <w:rPr>
          <w:rFonts w:ascii="Helvetica" w:eastAsia="Times New Roman" w:hAnsi="Helvetica" w:cs="Helvetica"/>
          <w:bCs/>
          <w:sz w:val="18"/>
          <w:szCs w:val="18"/>
          <w:lang w:eastAsia="pt-BR"/>
        </w:rPr>
        <w:t>uestionário Internacional de Atividade Física (IPAQ) versão curta</w:t>
      </w:r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 xml:space="preserve">, </w:t>
      </w:r>
      <w:r>
        <w:rPr>
          <w:rFonts w:ascii="Helvetica" w:eastAsia="Times New Roman" w:hAnsi="Helvetica" w:cs="Helvetica"/>
          <w:bCs/>
          <w:sz w:val="18"/>
          <w:szCs w:val="18"/>
          <w:lang w:eastAsia="pt-BR"/>
        </w:rPr>
        <w:t xml:space="preserve">o </w:t>
      </w:r>
      <w:r>
        <w:rPr>
          <w:rFonts w:ascii="Helvetica" w:hAnsi="Helvetica" w:cs="Helvetica"/>
          <w:i/>
          <w:sz w:val="18"/>
          <w:szCs w:val="18"/>
        </w:rPr>
        <w:t>WHOQOL-</w:t>
      </w:r>
      <w:proofErr w:type="spellStart"/>
      <w:r>
        <w:rPr>
          <w:rFonts w:ascii="Helvetica" w:hAnsi="Helvetica" w:cs="Helvetica"/>
          <w:i/>
          <w:sz w:val="18"/>
          <w:szCs w:val="18"/>
        </w:rPr>
        <w:t>Bref</w:t>
      </w:r>
      <w:proofErr w:type="spellEnd"/>
      <w:r>
        <w:rPr>
          <w:rFonts w:ascii="Helvetica" w:hAnsi="Helvetica" w:cs="Helvetica"/>
          <w:sz w:val="18"/>
          <w:szCs w:val="18"/>
        </w:rPr>
        <w:t xml:space="preserve"> que verificou a percepção de qualidade de vida e saúde, além do </w:t>
      </w:r>
      <w:r w:rsidRPr="001C67F3">
        <w:rPr>
          <w:rFonts w:ascii="Helvetica" w:hAnsi="Helvetica" w:cs="Helvetica"/>
          <w:i/>
          <w:iCs/>
          <w:sz w:val="18"/>
          <w:szCs w:val="18"/>
        </w:rPr>
        <w:t xml:space="preserve">Body Shape </w:t>
      </w:r>
      <w:proofErr w:type="spellStart"/>
      <w:r w:rsidRPr="001C67F3">
        <w:rPr>
          <w:rFonts w:ascii="Helvetica" w:hAnsi="Helvetica" w:cs="Helvetica"/>
          <w:i/>
          <w:iCs/>
          <w:sz w:val="18"/>
          <w:szCs w:val="18"/>
        </w:rPr>
        <w:t>Questionnaire</w:t>
      </w:r>
      <w:proofErr w:type="spellEnd"/>
      <w:r>
        <w:rPr>
          <w:rFonts w:ascii="Helvetica" w:hAnsi="Helvetica" w:cs="Helvetica"/>
          <w:sz w:val="18"/>
          <w:szCs w:val="18"/>
        </w:rPr>
        <w:t xml:space="preserve"> (BSQ), identificando a Imagem Corporal.</w:t>
      </w:r>
    </w:p>
    <w:p w14:paraId="6F8C27AD" w14:textId="23CD952C" w:rsidR="0032160A" w:rsidRDefault="0026080E" w:rsidP="001C67F3">
      <w:pPr>
        <w:pStyle w:val="SemEspaamento"/>
        <w:ind w:firstLine="426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O questionário IPAQ foi desenvolvido pela Organização Mundial de Saúde (OMS) e, nesta pesquisa utilizou-se a versão curta por apresentar resultados de validade e reprodutibilidade similares a versão longa, além de ser de rápida e fácil aplicabilidade. Esse questionário permite mensurar a intensidade da atividade em vigorosa, modera e leve, sendo necessário a prática contínua da atividade física por pelo menos 10 minutos, distribuídas em quatro dimensões de atividade física (trabalho, transporte, atividades domésticas e lazer) e do tempo despendido por semana na posição sentada, </w:t>
      </w:r>
      <w:r>
        <w:rPr>
          <w:rFonts w:ascii="Helvetica" w:hAnsi="Helvetica" w:cs="Helvetica"/>
          <w:sz w:val="18"/>
          <w:szCs w:val="18"/>
        </w:rPr>
        <w:t xml:space="preserve">(MATSUDO, </w:t>
      </w:r>
      <w:r>
        <w:rPr>
          <w:rFonts w:ascii="Helvetica" w:hAnsi="Helvetica" w:cs="Helvetica"/>
          <w:i/>
          <w:sz w:val="18"/>
          <w:szCs w:val="18"/>
        </w:rPr>
        <w:t>et al,</w:t>
      </w:r>
      <w:r>
        <w:rPr>
          <w:rFonts w:ascii="Helvetica" w:hAnsi="Helvetica" w:cs="Helvetica"/>
          <w:sz w:val="18"/>
          <w:szCs w:val="18"/>
        </w:rPr>
        <w:t xml:space="preserve"> 2001; </w:t>
      </w:r>
      <w:proofErr w:type="spellStart"/>
      <w:r>
        <w:rPr>
          <w:rFonts w:ascii="Helvetica" w:eastAsia="Helvetica Neue" w:hAnsi="Helvetica" w:cs="Helvetica"/>
          <w:bCs/>
          <w:color w:val="000000" w:themeColor="text1"/>
          <w:sz w:val="18"/>
          <w:szCs w:val="18"/>
        </w:rPr>
        <w:t>ACSM´s</w:t>
      </w:r>
      <w:proofErr w:type="spellEnd"/>
      <w:r>
        <w:rPr>
          <w:rFonts w:ascii="Helvetica" w:eastAsia="Helvetica Neue" w:hAnsi="Helvetica" w:cs="Helvetica"/>
          <w:bCs/>
          <w:color w:val="000000" w:themeColor="text1"/>
          <w:sz w:val="18"/>
          <w:szCs w:val="18"/>
        </w:rPr>
        <w:t xml:space="preserve">, 2014; </w:t>
      </w:r>
      <w:r w:rsidR="00780234">
        <w:rPr>
          <w:rFonts w:ascii="Helvetica" w:hAnsi="Helvetica" w:cs="Helvetica"/>
          <w:color w:val="000000" w:themeColor="text1"/>
          <w:sz w:val="18"/>
          <w:szCs w:val="18"/>
        </w:rPr>
        <w:t>REIS, et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 al., 2017; CÉSAR, 2017</w:t>
      </w:r>
      <w:r>
        <w:rPr>
          <w:rFonts w:ascii="Helvetica" w:hAnsi="Helvetica" w:cs="Helvetica"/>
          <w:sz w:val="18"/>
          <w:szCs w:val="18"/>
        </w:rPr>
        <w:t>).</w:t>
      </w:r>
    </w:p>
    <w:p w14:paraId="6EDB08E9" w14:textId="6DDFDCB9" w:rsidR="0032160A" w:rsidRDefault="0026080E" w:rsidP="001C67F3">
      <w:pPr>
        <w:pStyle w:val="SemEspaamento"/>
        <w:ind w:firstLine="426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lastRenderedPageBreak/>
        <w:t xml:space="preserve">O questionário </w:t>
      </w:r>
      <w:r>
        <w:rPr>
          <w:rFonts w:ascii="Helvetica" w:hAnsi="Helvetica" w:cs="Helvetica"/>
          <w:i/>
          <w:sz w:val="18"/>
          <w:szCs w:val="18"/>
        </w:rPr>
        <w:t>WHOQOL-</w:t>
      </w:r>
      <w:proofErr w:type="spellStart"/>
      <w:r>
        <w:rPr>
          <w:rFonts w:ascii="Helvetica" w:hAnsi="Helvetica" w:cs="Helvetica"/>
          <w:i/>
          <w:sz w:val="18"/>
          <w:szCs w:val="18"/>
        </w:rPr>
        <w:t>Bref</w:t>
      </w:r>
      <w:proofErr w:type="spellEnd"/>
      <w:r>
        <w:rPr>
          <w:rFonts w:ascii="Helvetica" w:hAnsi="Helvetica" w:cs="Helvetica"/>
          <w:sz w:val="18"/>
          <w:szCs w:val="18"/>
        </w:rPr>
        <w:t xml:space="preserve"> é constituído de 26 perguntas (sendo a pergunta número 1 e 2 sobre a qualidade de vida geral), as respostas seguem uma escala de </w:t>
      </w:r>
      <w:proofErr w:type="spellStart"/>
      <w:r>
        <w:rPr>
          <w:rFonts w:ascii="Helvetica" w:hAnsi="Helvetica" w:cs="Helvetica"/>
          <w:sz w:val="18"/>
          <w:szCs w:val="18"/>
        </w:rPr>
        <w:t>Likert</w:t>
      </w:r>
      <w:proofErr w:type="spellEnd"/>
      <w:r>
        <w:rPr>
          <w:rFonts w:ascii="Helvetica" w:hAnsi="Helvetica" w:cs="Helvetica"/>
          <w:sz w:val="18"/>
          <w:szCs w:val="18"/>
        </w:rPr>
        <w:t xml:space="preserve"> (de 1 a 5, quanto maior a pontuação melhor a qualidade de vida). Fora essas duas questões (1 e 2), o instrumento tem 24 facetas as quais compõem 4 domínios que são: FÍSICO, PSICOLÓGICO, RELAÇÕES SOCIAIS e MEIO AMBIENTE.  Neste instrumento executou-se o resultado somente em média (1 a 5) por domínio e por faceta, como também, foi necessário recodificar o valor das questões 3, 4, 26 (1=5) (2=4) (3=3) (4=2) (5=1) (WHO, 1996; WHO, 1997; </w:t>
      </w:r>
      <w:r>
        <w:rPr>
          <w:rFonts w:ascii="Helvetica" w:hAnsi="Helvetica"/>
          <w:color w:val="000000" w:themeColor="text1"/>
          <w:sz w:val="18"/>
          <w:szCs w:val="18"/>
        </w:rPr>
        <w:t>PANZINI, et al.</w:t>
      </w:r>
      <w:r w:rsidR="00780234">
        <w:rPr>
          <w:rFonts w:ascii="Helvetica" w:hAnsi="Helvetica"/>
          <w:color w:val="000000" w:themeColor="text1"/>
          <w:sz w:val="18"/>
          <w:szCs w:val="18"/>
        </w:rPr>
        <w:t>, 2011</w:t>
      </w:r>
      <w:r>
        <w:rPr>
          <w:rFonts w:ascii="Helvetica" w:hAnsi="Helvetica"/>
          <w:color w:val="000000" w:themeColor="text1"/>
          <w:sz w:val="18"/>
          <w:szCs w:val="18"/>
        </w:rPr>
        <w:t xml:space="preserve">; </w:t>
      </w:r>
      <w:r>
        <w:rPr>
          <w:rFonts w:ascii="Helvetica Neue" w:hAnsi="Helvetica Neue" w:cs="Helvetica Neue"/>
          <w:color w:val="202124"/>
          <w:sz w:val="20"/>
          <w:szCs w:val="20"/>
          <w:shd w:val="clear" w:color="auto" w:fill="FFFFFF"/>
        </w:rPr>
        <w:t xml:space="preserve">FLECK, </w:t>
      </w:r>
      <w:r>
        <w:rPr>
          <w:rFonts w:ascii="Helvetica" w:hAnsi="Helvetica"/>
          <w:color w:val="000000" w:themeColor="text1"/>
          <w:sz w:val="18"/>
          <w:szCs w:val="18"/>
        </w:rPr>
        <w:t>et al.</w:t>
      </w:r>
      <w:r w:rsidR="00780234">
        <w:rPr>
          <w:rFonts w:ascii="Helvetica" w:hAnsi="Helvetica"/>
          <w:color w:val="000000" w:themeColor="text1"/>
          <w:sz w:val="18"/>
          <w:szCs w:val="18"/>
        </w:rPr>
        <w:t xml:space="preserve">, </w:t>
      </w:r>
      <w:r w:rsidR="00780234">
        <w:rPr>
          <w:rFonts w:ascii="Helvetica Neue" w:hAnsi="Helvetica Neue" w:cs="Helvetica Neue"/>
          <w:color w:val="202124"/>
          <w:sz w:val="20"/>
          <w:szCs w:val="20"/>
          <w:shd w:val="clear" w:color="auto" w:fill="FFFFFF"/>
        </w:rPr>
        <w:t>2000</w:t>
      </w:r>
      <w:r>
        <w:rPr>
          <w:rFonts w:ascii="Helvetica" w:hAnsi="Helvetica" w:cs="Helvetica"/>
          <w:sz w:val="18"/>
          <w:szCs w:val="18"/>
        </w:rPr>
        <w:t xml:space="preserve">). </w:t>
      </w:r>
    </w:p>
    <w:p w14:paraId="63F1D697" w14:textId="55F2E234" w:rsidR="0032160A" w:rsidRDefault="0026080E" w:rsidP="001C67F3">
      <w:pPr>
        <w:ind w:firstLine="426"/>
        <w:jc w:val="both"/>
        <w:rPr>
          <w:rFonts w:ascii="Helvetica" w:hAnsi="Helvetica" w:cs="Helvetica" w:hint="eastAsia"/>
          <w:color w:val="FF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sz w:val="18"/>
          <w:szCs w:val="18"/>
        </w:rPr>
        <w:t xml:space="preserve">Para avaliar a percepção da imagem corporal (satisfação, aparência e ansiedade em relação com o corpo), como também, para identificar se ocorria distúrbios de imagem corporal, foi utilizado o questionário </w:t>
      </w:r>
      <w:r>
        <w:rPr>
          <w:rFonts w:ascii="Helvetica" w:hAnsi="Helvetica" w:cs="Helvetica"/>
          <w:i/>
          <w:sz w:val="18"/>
          <w:szCs w:val="18"/>
        </w:rPr>
        <w:t>Body Shape Questionnaire</w:t>
      </w:r>
      <w:r>
        <w:rPr>
          <w:rFonts w:ascii="Helvetica" w:hAnsi="Helvetica" w:cs="Helvetica"/>
          <w:sz w:val="18"/>
          <w:szCs w:val="18"/>
        </w:rPr>
        <w:t xml:space="preserve"> –BSQ. O BSQ possui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34 Questões que apresentou uma somatória mínima de 34 pontos e uma somatória máxima de 204 pontos. (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C</w:t>
      </w:r>
      <w:r>
        <w:rPr>
          <w:rFonts w:ascii="Helvetica" w:hAnsi="Helvetica" w:cs="Helvetica"/>
          <w:sz w:val="18"/>
          <w:szCs w:val="18"/>
          <w:shd w:val="clear" w:color="auto" w:fill="FFFFFF"/>
          <w:lang w:val="pt-BR"/>
        </w:rPr>
        <w:t xml:space="preserve">ASH,  </w:t>
      </w:r>
      <w:r>
        <w:rPr>
          <w:rFonts w:ascii="Helvetica" w:hAnsi="Helvetica"/>
          <w:color w:val="000000" w:themeColor="text1"/>
          <w:sz w:val="18"/>
          <w:szCs w:val="18"/>
          <w:lang w:val="pt-BR"/>
        </w:rPr>
        <w:t xml:space="preserve">et al., </w:t>
      </w:r>
      <w:r>
        <w:rPr>
          <w:rFonts w:ascii="Helvetica" w:hAnsi="Helvetica" w:cs="Helvetica"/>
          <w:sz w:val="18"/>
          <w:szCs w:val="18"/>
          <w:shd w:val="clear" w:color="auto" w:fill="FFFFFF"/>
          <w:lang w:val="pt-BR"/>
        </w:rPr>
        <w:t>2012</w:t>
      </w:r>
      <w:r>
        <w:rPr>
          <w:rFonts w:ascii="Helvetica" w:hAnsi="Helvetica" w:cs="Helvetica"/>
          <w:color w:val="FF0000"/>
          <w:sz w:val="18"/>
          <w:szCs w:val="18"/>
          <w:lang w:val="pt-BR"/>
        </w:rPr>
        <w:t xml:space="preserve">; </w:t>
      </w:r>
      <w:r>
        <w:rPr>
          <w:rFonts w:ascii="Helvetica" w:hAnsi="Helvetica"/>
          <w:sz w:val="18"/>
          <w:szCs w:val="18"/>
          <w:lang w:val="pt-BR"/>
        </w:rPr>
        <w:t xml:space="preserve">PANZINI, </w:t>
      </w:r>
      <w:r>
        <w:rPr>
          <w:rFonts w:ascii="Helvetica" w:hAnsi="Helvetica"/>
          <w:color w:val="000000" w:themeColor="text1"/>
          <w:sz w:val="18"/>
          <w:szCs w:val="18"/>
          <w:lang w:val="pt-BR"/>
        </w:rPr>
        <w:t xml:space="preserve">et al., </w:t>
      </w:r>
      <w:r>
        <w:rPr>
          <w:rFonts w:ascii="Helvetica" w:hAnsi="Helvetica"/>
          <w:sz w:val="18"/>
          <w:szCs w:val="18"/>
          <w:lang w:val="pt-BR"/>
        </w:rPr>
        <w:t>2011</w:t>
      </w:r>
      <w:r>
        <w:rPr>
          <w:rFonts w:ascii="Helvetica" w:hAnsi="Helvetica" w:cs="Helvetica"/>
          <w:sz w:val="18"/>
          <w:szCs w:val="18"/>
          <w:lang w:val="pt-BR"/>
        </w:rPr>
        <w:t xml:space="preserve">; LIMA, </w:t>
      </w:r>
      <w:r>
        <w:rPr>
          <w:rFonts w:ascii="Helvetica" w:hAnsi="Helvetica"/>
          <w:color w:val="000000" w:themeColor="text1"/>
          <w:sz w:val="18"/>
          <w:szCs w:val="18"/>
          <w:lang w:val="pt-BR"/>
        </w:rPr>
        <w:t>et al.</w:t>
      </w:r>
      <w:r w:rsidR="00780234">
        <w:rPr>
          <w:rFonts w:ascii="Helvetica" w:hAnsi="Helvetica"/>
          <w:color w:val="000000" w:themeColor="text1"/>
          <w:sz w:val="18"/>
          <w:szCs w:val="18"/>
          <w:lang w:val="pt-BR"/>
        </w:rPr>
        <w:t xml:space="preserve">, </w:t>
      </w:r>
      <w:r w:rsidR="00780234">
        <w:rPr>
          <w:rFonts w:ascii="Helvetica" w:hAnsi="Helvetica" w:cs="Helvetica"/>
          <w:sz w:val="18"/>
          <w:szCs w:val="18"/>
          <w:lang w:val="pt-BR"/>
        </w:rPr>
        <w:t>2020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).</w:t>
      </w:r>
    </w:p>
    <w:p w14:paraId="4FC25A1D" w14:textId="77777777" w:rsidR="0032160A" w:rsidRDefault="0026080E" w:rsidP="001C67F3">
      <w:pPr>
        <w:pStyle w:val="SemEspaamento"/>
        <w:ind w:firstLine="426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 aplicação dos questionários foi realizada eletronicamente, por meio do </w:t>
      </w:r>
      <w:r>
        <w:rPr>
          <w:rFonts w:ascii="Helvetica" w:hAnsi="Helvetica" w:cs="Helvetica"/>
          <w:i/>
          <w:sz w:val="18"/>
          <w:szCs w:val="18"/>
        </w:rPr>
        <w:t xml:space="preserve">Google </w:t>
      </w:r>
      <w:proofErr w:type="spellStart"/>
      <w:r>
        <w:rPr>
          <w:rFonts w:ascii="Helvetica" w:hAnsi="Helvetica" w:cs="Helvetica"/>
          <w:i/>
          <w:sz w:val="18"/>
          <w:szCs w:val="18"/>
        </w:rPr>
        <w:t>Forms</w:t>
      </w:r>
      <w:proofErr w:type="spellEnd"/>
      <w:r>
        <w:rPr>
          <w:rFonts w:ascii="Helvetica" w:hAnsi="Helvetica" w:cs="Helvetica"/>
          <w:sz w:val="18"/>
          <w:szCs w:val="18"/>
        </w:rPr>
        <w:t xml:space="preserve">, devido ao isolamento social causado pela pandemia da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COVID-19</w:t>
      </w:r>
      <w:r>
        <w:rPr>
          <w:rFonts w:ascii="Helvetica" w:hAnsi="Helvetica" w:cs="Helvetica"/>
          <w:sz w:val="18"/>
          <w:szCs w:val="18"/>
        </w:rPr>
        <w:t xml:space="preserve"> e, com isso, os resultados foram coletados por meio de planilha Excel e transferidos para o programa </w:t>
      </w:r>
      <w:proofErr w:type="spellStart"/>
      <w:r>
        <w:rPr>
          <w:rFonts w:ascii="Helvetica" w:hAnsi="Helvetica" w:cs="Helvetica"/>
          <w:sz w:val="18"/>
          <w:szCs w:val="18"/>
        </w:rPr>
        <w:t>Statistical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Package</w:t>
      </w:r>
      <w:proofErr w:type="spellEnd"/>
      <w:r>
        <w:rPr>
          <w:rFonts w:ascii="Helvetica" w:hAnsi="Helvetica" w:cs="Helvetica"/>
          <w:sz w:val="18"/>
          <w:szCs w:val="18"/>
        </w:rPr>
        <w:t xml:space="preserve"> for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Social Science - SPSS</w:t>
      </w:r>
      <w:r>
        <w:rPr>
          <w:rFonts w:ascii="Helvetica" w:hAnsi="Helvetica" w:cs="Helvetica"/>
          <w:sz w:val="18"/>
          <w:szCs w:val="18"/>
          <w:vertAlign w:val="superscript"/>
        </w:rPr>
        <w:t>®</w:t>
      </w:r>
      <w:r>
        <w:rPr>
          <w:rFonts w:ascii="Helvetica" w:hAnsi="Helvetica" w:cs="Helvetica"/>
          <w:sz w:val="18"/>
          <w:szCs w:val="18"/>
        </w:rPr>
        <w:t>, Versão 14.0, que serviu para análise estatística dos dados.</w:t>
      </w:r>
    </w:p>
    <w:p w14:paraId="6E07DCA7" w14:textId="77777777" w:rsidR="0032160A" w:rsidRDefault="0026080E" w:rsidP="001C67F3">
      <w:pPr>
        <w:pStyle w:val="SemEspaamento"/>
        <w:ind w:firstLine="426"/>
        <w:jc w:val="both"/>
        <w:rPr>
          <w:rFonts w:ascii="Helvetica" w:eastAsia="Helvetica Neue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Na estatística descritiva utilizou-se as medidas de tendência central com as frequências absolutas e relativas. Após organizar os grupos pelo sexo (G1 = Sexo Feminino e G2 = Sexo Masculino), foi identificada a não normalidade dos dados pelo teste </w:t>
      </w:r>
      <w:r>
        <w:rPr>
          <w:rFonts w:ascii="Helvetica" w:hAnsi="Helvetica" w:cs="Helvetica"/>
          <w:i/>
          <w:sz w:val="18"/>
          <w:szCs w:val="18"/>
        </w:rPr>
        <w:t xml:space="preserve">Shapiro Wilk, </w:t>
      </w:r>
      <w:r>
        <w:rPr>
          <w:rFonts w:ascii="Helvetica" w:hAnsi="Helvetica" w:cs="Helvetica"/>
          <w:sz w:val="18"/>
          <w:szCs w:val="18"/>
        </w:rPr>
        <w:t xml:space="preserve">sendo assim, foi determinado o teste U de </w:t>
      </w:r>
      <w:r>
        <w:rPr>
          <w:rFonts w:ascii="Helvetica" w:hAnsi="Helvetica" w:cs="Helvetica"/>
          <w:i/>
          <w:sz w:val="18"/>
          <w:szCs w:val="18"/>
        </w:rPr>
        <w:t>Mann-Whitney</w:t>
      </w:r>
      <w:r>
        <w:rPr>
          <w:rFonts w:ascii="Helvetica" w:hAnsi="Helvetica" w:cs="Helvetica"/>
          <w:sz w:val="18"/>
          <w:szCs w:val="18"/>
        </w:rPr>
        <w:t xml:space="preserve"> para identifica a possibilidade da existência de diferenças significativas entre as opiniões dos dois subgrupos (Homens e Mulheres) entre os resultados dos questionários IPAQ (Nível de Atividade Física), dos </w:t>
      </w:r>
      <w:r>
        <w:rPr>
          <w:rFonts w:ascii="Helvetica" w:eastAsia="Times New Roman" w:hAnsi="Helvetica" w:cs="Helvetica"/>
          <w:bCs/>
          <w:sz w:val="18"/>
          <w:szCs w:val="18"/>
          <w:lang w:eastAsia="pt-BR"/>
        </w:rPr>
        <w:t xml:space="preserve">domínios da qualidade de vida determinados pelo </w:t>
      </w:r>
      <w:r>
        <w:rPr>
          <w:rFonts w:ascii="Helvetica" w:hAnsi="Helvetica" w:cs="Helvetica"/>
          <w:sz w:val="18"/>
          <w:szCs w:val="18"/>
        </w:rPr>
        <w:t>WHOQOL-</w:t>
      </w:r>
      <w:proofErr w:type="spellStart"/>
      <w:r>
        <w:rPr>
          <w:rFonts w:ascii="Helvetica" w:hAnsi="Helvetica" w:cs="Helvetica"/>
          <w:sz w:val="18"/>
          <w:szCs w:val="18"/>
        </w:rPr>
        <w:t>Bref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sz w:val="18"/>
          <w:szCs w:val="18"/>
          <w:lang w:eastAsia="pt-BR"/>
        </w:rPr>
        <w:t>(domínio físico, psicológico, relações sociais e meio ambiente)</w:t>
      </w:r>
      <w:r>
        <w:rPr>
          <w:rFonts w:ascii="Helvetica" w:hAnsi="Helvetica" w:cs="Helvetica"/>
          <w:sz w:val="18"/>
          <w:szCs w:val="18"/>
        </w:rPr>
        <w:t xml:space="preserve"> e da Percepção da Imagem Corporal qualificados pelo </w:t>
      </w:r>
      <w:r>
        <w:rPr>
          <w:rFonts w:ascii="Helvetica" w:hAnsi="Helvetica" w:cs="Helvetica"/>
          <w:i/>
          <w:sz w:val="18"/>
          <w:szCs w:val="18"/>
        </w:rPr>
        <w:t xml:space="preserve">Body Shape </w:t>
      </w:r>
      <w:proofErr w:type="spellStart"/>
      <w:r>
        <w:rPr>
          <w:rFonts w:ascii="Helvetica" w:hAnsi="Helvetica" w:cs="Helvetica"/>
          <w:i/>
          <w:sz w:val="18"/>
          <w:szCs w:val="18"/>
        </w:rPr>
        <w:t>Questionnaire</w:t>
      </w:r>
      <w:proofErr w:type="spellEnd"/>
      <w:r>
        <w:rPr>
          <w:rFonts w:ascii="Helvetica" w:hAnsi="Helvetica" w:cs="Helvetica"/>
          <w:sz w:val="18"/>
          <w:szCs w:val="18"/>
        </w:rPr>
        <w:t xml:space="preserve"> –BSQ. Em todos os procedimentos utilizou-se o nível de significância de α de 0,05.</w:t>
      </w:r>
    </w:p>
    <w:p w14:paraId="3EA8F5DE" w14:textId="77777777" w:rsidR="0032160A" w:rsidRDefault="0026080E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" w:eastAsia="Helvetica Neue" w:hAnsi="Helvetica" w:cs="Helvetica"/>
          <w:color w:val="000000"/>
          <w:sz w:val="18"/>
          <w:szCs w:val="18"/>
        </w:rPr>
      </w:pPr>
      <w:r>
        <w:rPr>
          <w:rFonts w:ascii="Helvetica" w:eastAsia="Helvetica Neue" w:hAnsi="Helvetica" w:cs="Helvetica"/>
          <w:b/>
          <w:color w:val="000000"/>
          <w:sz w:val="18"/>
          <w:szCs w:val="18"/>
        </w:rPr>
        <w:t>Resultados e Discussão</w:t>
      </w:r>
    </w:p>
    <w:p w14:paraId="72ED2195" w14:textId="77777777" w:rsidR="0032160A" w:rsidRDefault="0026080E" w:rsidP="001C67F3">
      <w:pPr>
        <w:pStyle w:val="SemEspaamento"/>
        <w:ind w:firstLine="426"/>
        <w:jc w:val="both"/>
        <w:rPr>
          <w:rFonts w:ascii="Helvetica" w:hAnsi="Helvetica" w:cs="Helvetica"/>
          <w:bCs/>
          <w:sz w:val="18"/>
          <w:szCs w:val="18"/>
          <w:shd w:val="clear" w:color="auto" w:fill="FFFFFF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ab/>
      </w:r>
      <w:r>
        <w:rPr>
          <w:rFonts w:ascii="Helvetica" w:hAnsi="Helvetica" w:cs="Helvetica"/>
          <w:bCs/>
          <w:sz w:val="18"/>
          <w:szCs w:val="18"/>
          <w:shd w:val="clear" w:color="auto" w:fill="FFFFFF"/>
        </w:rPr>
        <w:t>A amostra foi constituída de 28 jovens e adultos, sendo 14 (50%) do sexo masculino com idade média de 34,9</w:t>
      </w:r>
      <w:r>
        <w:rPr>
          <w:rFonts w:ascii="Helvetica" w:eastAsia="Times New Roman" w:hAnsi="Helvetica" w:cs="Helvetica"/>
          <w:bCs/>
          <w:color w:val="000000"/>
          <w:spacing w:val="-4"/>
          <w:sz w:val="18"/>
          <w:szCs w:val="18"/>
          <w:lang w:eastAsia="pt-BR"/>
        </w:rPr>
        <w:t>±7,2 anos, e</w:t>
      </w:r>
      <w:r>
        <w:rPr>
          <w:rFonts w:ascii="Helvetica" w:hAnsi="Helvetica" w:cs="Helvetica"/>
          <w:bCs/>
          <w:sz w:val="18"/>
          <w:szCs w:val="18"/>
          <w:shd w:val="clear" w:color="auto" w:fill="FFFFFF"/>
        </w:rPr>
        <w:t xml:space="preserve"> 14 (50%) do sexo feminino que possuía em média idade superior aos homens (39,9 </w:t>
      </w:r>
      <w:r>
        <w:rPr>
          <w:rFonts w:ascii="Helvetica" w:eastAsia="Times New Roman" w:hAnsi="Helvetica" w:cs="Helvetica"/>
          <w:bCs/>
          <w:color w:val="000000"/>
          <w:spacing w:val="-4"/>
          <w:sz w:val="18"/>
          <w:szCs w:val="18"/>
          <w:lang w:eastAsia="pt-BR"/>
        </w:rPr>
        <w:t xml:space="preserve">± 13 </w:t>
      </w:r>
      <w:proofErr w:type="spellStart"/>
      <w:r>
        <w:rPr>
          <w:rFonts w:ascii="Helvetica" w:eastAsia="Times New Roman" w:hAnsi="Helvetica" w:cs="Helvetica"/>
          <w:bCs/>
          <w:color w:val="000000"/>
          <w:spacing w:val="-4"/>
          <w:sz w:val="18"/>
          <w:szCs w:val="18"/>
          <w:lang w:eastAsia="pt-BR"/>
        </w:rPr>
        <w:t>vs</w:t>
      </w:r>
      <w:proofErr w:type="spellEnd"/>
      <w:r>
        <w:rPr>
          <w:rFonts w:ascii="Helvetica" w:eastAsia="Times New Roman" w:hAnsi="Helvetica" w:cs="Helvetica"/>
          <w:bCs/>
          <w:color w:val="000000"/>
          <w:spacing w:val="-4"/>
          <w:sz w:val="18"/>
          <w:szCs w:val="18"/>
          <w:lang w:eastAsia="pt-BR"/>
        </w:rPr>
        <w:t xml:space="preserve"> 34,9 ± 7,2 anos). </w:t>
      </w:r>
      <w:r>
        <w:rPr>
          <w:rFonts w:ascii="Helvetica" w:hAnsi="Helvetica" w:cs="Helvetica"/>
          <w:bCs/>
          <w:sz w:val="18"/>
          <w:szCs w:val="18"/>
          <w:shd w:val="clear" w:color="auto" w:fill="FFFFFF"/>
        </w:rPr>
        <w:t xml:space="preserve">  </w:t>
      </w:r>
    </w:p>
    <w:p w14:paraId="0E2E4C77" w14:textId="77777777" w:rsidR="0032160A" w:rsidRDefault="0026080E" w:rsidP="001C67F3">
      <w:pPr>
        <w:pStyle w:val="SemEspaamento"/>
        <w:ind w:firstLine="426"/>
        <w:jc w:val="both"/>
        <w:rPr>
          <w:rFonts w:ascii="Helvetica" w:eastAsia="Times New Roman" w:hAnsi="Helvetica" w:cs="Helvetica"/>
          <w:bCs/>
          <w:color w:val="000000"/>
          <w:spacing w:val="-4"/>
          <w:sz w:val="18"/>
          <w:szCs w:val="18"/>
          <w:lang w:eastAsia="pt-BR"/>
        </w:rPr>
      </w:pPr>
      <w:r>
        <w:rPr>
          <w:rFonts w:ascii="Helvetica" w:eastAsia="Times New Roman" w:hAnsi="Helvetica" w:cs="Helvetica"/>
          <w:bCs/>
          <w:color w:val="000000"/>
          <w:spacing w:val="-4"/>
          <w:sz w:val="18"/>
          <w:szCs w:val="18"/>
          <w:lang w:eastAsia="pt-BR"/>
        </w:rPr>
        <w:t xml:space="preserve">Na Tabela 1 encontram-se os resultados da estatística descritiva entre os grupos (G1 = Sexo Feminino e G2 = Sexo Masculino) com as análises das variáveis da Idade, </w:t>
      </w:r>
      <w:r>
        <w:rPr>
          <w:rFonts w:ascii="Helvetica" w:hAnsi="Helvetica" w:cs="Helvetica"/>
          <w:sz w:val="18"/>
          <w:szCs w:val="18"/>
        </w:rPr>
        <w:t xml:space="preserve">IPAQ (Atividade de Caminhada, Atividade Moderada e Atividade Vigorosa), </w:t>
      </w:r>
      <w:r>
        <w:rPr>
          <w:rFonts w:ascii="Helvetica" w:hAnsi="Helvetica" w:cs="Helvetica"/>
          <w:i/>
          <w:sz w:val="18"/>
          <w:szCs w:val="18"/>
        </w:rPr>
        <w:t>WHOQOL-</w:t>
      </w:r>
      <w:proofErr w:type="spellStart"/>
      <w:r>
        <w:rPr>
          <w:rFonts w:ascii="Helvetica" w:hAnsi="Helvetica" w:cs="Helvetica"/>
          <w:i/>
          <w:sz w:val="18"/>
          <w:szCs w:val="18"/>
        </w:rPr>
        <w:t>Bref</w:t>
      </w:r>
      <w:proofErr w:type="spellEnd"/>
      <w:r>
        <w:rPr>
          <w:rFonts w:ascii="Helvetica" w:hAnsi="Helvetica" w:cs="Helvetica"/>
          <w:i/>
          <w:sz w:val="18"/>
          <w:szCs w:val="18"/>
        </w:rPr>
        <w:t xml:space="preserve"> </w:t>
      </w:r>
      <w:r>
        <w:rPr>
          <w:rFonts w:ascii="Helvetica" w:hAnsi="Helvetica" w:cs="Helvetica"/>
          <w:iCs/>
          <w:sz w:val="18"/>
          <w:szCs w:val="18"/>
        </w:rPr>
        <w:t>(Domínios Físico, Psicológico, Reações Sociais e Meio Ambiente) e o total de pontos relativos à imagem corporal dos</w:t>
      </w:r>
      <w:r>
        <w:rPr>
          <w:rFonts w:ascii="Helvetica" w:hAnsi="Helvetica" w:cs="Helvetica"/>
          <w:i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Servidores Públicos do IFPB.</w:t>
      </w:r>
      <w:r>
        <w:rPr>
          <w:rFonts w:ascii="Helvetica" w:eastAsia="Times New Roman" w:hAnsi="Helvetica" w:cs="Helvetica"/>
          <w:bCs/>
          <w:color w:val="000000"/>
          <w:spacing w:val="-4"/>
          <w:sz w:val="18"/>
          <w:szCs w:val="18"/>
          <w:lang w:eastAsia="pt-BR"/>
        </w:rPr>
        <w:t xml:space="preserve"> </w:t>
      </w:r>
      <w:r>
        <w:rPr>
          <w:rFonts w:ascii="Helvetica" w:hAnsi="Helvetica" w:cs="Helvetica"/>
          <w:bCs/>
          <w:sz w:val="18"/>
          <w:szCs w:val="18"/>
          <w:shd w:val="clear" w:color="auto" w:fill="FFFFFF"/>
        </w:rPr>
        <w:t>Ainda verificamos que as variáveis caminhadas (45 e 43 min) e AFV (Atividade Física Vigorosa) (429 e 352 min) e tempo sentado (</w:t>
      </w:r>
      <w:r>
        <w:rPr>
          <w:rFonts w:ascii="Helvetica" w:eastAsia="Times New Roman" w:hAnsi="Helvetica" w:cs="Helvetica"/>
          <w:sz w:val="18"/>
          <w:szCs w:val="18"/>
          <w:lang w:eastAsia="pt-BR"/>
        </w:rPr>
        <w:t>1060,4 e 602,1</w:t>
      </w:r>
      <w:r>
        <w:rPr>
          <w:rFonts w:ascii="Helvetica" w:eastAsia="Times New Roman" w:hAnsi="Helvetica" w:cs="Helvetica"/>
          <w:sz w:val="18"/>
          <w:szCs w:val="18"/>
          <w:lang w:val="en-US" w:eastAsia="pt-BR"/>
        </w:rPr>
        <w:t xml:space="preserve"> min</w:t>
      </w:r>
      <w:r>
        <w:rPr>
          <w:rFonts w:ascii="Helvetica" w:eastAsia="Times New Roman" w:hAnsi="Helvetica" w:cs="Helvetica"/>
          <w:sz w:val="18"/>
          <w:szCs w:val="18"/>
          <w:lang w:eastAsia="pt-BR"/>
        </w:rPr>
        <w:t xml:space="preserve">), </w:t>
      </w:r>
      <w:r>
        <w:rPr>
          <w:rFonts w:ascii="Helvetica" w:hAnsi="Helvetica" w:cs="Helvetica"/>
          <w:bCs/>
          <w:sz w:val="18"/>
          <w:szCs w:val="18"/>
          <w:shd w:val="clear" w:color="auto" w:fill="FFFFFF"/>
        </w:rPr>
        <w:t xml:space="preserve">os homens tiveram maior tempo semanal do que as mulheres respectivamente. Porém, nas Atividades físicas moderadas (AFM), as mulheres tiveram maior tempo do que os homens. </w:t>
      </w:r>
    </w:p>
    <w:p w14:paraId="2138241C" w14:textId="5D5C47AD" w:rsidR="0032160A" w:rsidRDefault="0026080E" w:rsidP="001C67F3">
      <w:pPr>
        <w:pStyle w:val="SemEspaamento"/>
        <w:ind w:firstLine="426"/>
        <w:jc w:val="both"/>
        <w:rPr>
          <w:rFonts w:ascii="Helvetica" w:hAnsi="Helvetica" w:cs="Helvetica"/>
          <w:bCs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Cs/>
          <w:sz w:val="18"/>
          <w:szCs w:val="18"/>
          <w:shd w:val="clear" w:color="auto" w:fill="FFFFFF"/>
        </w:rPr>
        <w:t>Ao verificar a Qualidade de Vida e Saúde dos indivíduos, identificou-se que a média do Domínio Físico das mulheres obteve uma como</w:t>
      </w:r>
      <w:r w:rsidR="00780234">
        <w:rPr>
          <w:rFonts w:ascii="Helvetica" w:hAnsi="Helvetica" w:cs="Helvetica"/>
          <w:bCs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bCs/>
          <w:sz w:val="18"/>
          <w:szCs w:val="18"/>
          <w:shd w:val="clear" w:color="auto" w:fill="FFFFFF"/>
        </w:rPr>
        <w:t>“Boa” a classificação (4,1</w:t>
      </w:r>
      <w:r>
        <w:rPr>
          <w:rFonts w:ascii="Helvetica" w:eastAsia="Times New Roman" w:hAnsi="Helvetica" w:cs="Helvetica"/>
          <w:bCs/>
          <w:spacing w:val="-4"/>
          <w:sz w:val="18"/>
          <w:szCs w:val="18"/>
          <w:lang w:eastAsia="pt-BR"/>
        </w:rPr>
        <w:t>±0,6</w:t>
      </w:r>
      <w:r>
        <w:rPr>
          <w:rFonts w:ascii="Helvetica" w:hAnsi="Helvetica" w:cs="Helvetica"/>
          <w:bCs/>
          <w:sz w:val="18"/>
          <w:szCs w:val="18"/>
          <w:shd w:val="clear" w:color="auto" w:fill="FFFFFF"/>
        </w:rPr>
        <w:t>), enquanto que os homens apresentaram uma classificação “Regular” em todos os domínios (3,8</w:t>
      </w:r>
      <w:r>
        <w:rPr>
          <w:rFonts w:ascii="Helvetica" w:eastAsia="Times New Roman" w:hAnsi="Helvetica" w:cs="Helvetica"/>
          <w:bCs/>
          <w:spacing w:val="-4"/>
          <w:sz w:val="18"/>
          <w:szCs w:val="18"/>
          <w:lang w:eastAsia="pt-BR"/>
        </w:rPr>
        <w:t>±0,6</w:t>
      </w:r>
      <w:r>
        <w:rPr>
          <w:rFonts w:ascii="Helvetica" w:hAnsi="Helvetica" w:cs="Helvetica"/>
          <w:bCs/>
          <w:sz w:val="18"/>
          <w:szCs w:val="18"/>
          <w:shd w:val="clear" w:color="auto" w:fill="FFFFFF"/>
        </w:rPr>
        <w:t>; 3,8</w:t>
      </w:r>
      <w:r>
        <w:rPr>
          <w:rFonts w:ascii="Helvetica" w:eastAsia="Times New Roman" w:hAnsi="Helvetica" w:cs="Helvetica"/>
          <w:bCs/>
          <w:spacing w:val="-4"/>
          <w:sz w:val="18"/>
          <w:szCs w:val="18"/>
          <w:lang w:eastAsia="pt-BR"/>
        </w:rPr>
        <w:t>±0,7</w:t>
      </w:r>
      <w:r>
        <w:rPr>
          <w:rFonts w:ascii="Helvetica" w:hAnsi="Helvetica" w:cs="Helvetica"/>
          <w:bCs/>
          <w:sz w:val="18"/>
          <w:szCs w:val="18"/>
          <w:shd w:val="clear" w:color="auto" w:fill="FFFFFF"/>
        </w:rPr>
        <w:t>; 3,7</w:t>
      </w:r>
      <w:r>
        <w:rPr>
          <w:rFonts w:ascii="Helvetica" w:eastAsia="Times New Roman" w:hAnsi="Helvetica" w:cs="Helvetica"/>
          <w:bCs/>
          <w:spacing w:val="-4"/>
          <w:sz w:val="18"/>
          <w:szCs w:val="18"/>
          <w:lang w:eastAsia="pt-BR"/>
        </w:rPr>
        <w:t>±1,1</w:t>
      </w:r>
      <w:r>
        <w:rPr>
          <w:rFonts w:ascii="Helvetica" w:hAnsi="Helvetica" w:cs="Helvetica"/>
          <w:bCs/>
          <w:sz w:val="18"/>
          <w:szCs w:val="18"/>
          <w:shd w:val="clear" w:color="auto" w:fill="FFFFFF"/>
        </w:rPr>
        <w:t xml:space="preserve"> e 3,6</w:t>
      </w:r>
      <w:r>
        <w:rPr>
          <w:rFonts w:ascii="Helvetica" w:eastAsia="Times New Roman" w:hAnsi="Helvetica" w:cs="Helvetica"/>
          <w:bCs/>
          <w:spacing w:val="-4"/>
          <w:sz w:val="18"/>
          <w:szCs w:val="18"/>
          <w:lang w:eastAsia="pt-BR"/>
        </w:rPr>
        <w:t>±0,8</w:t>
      </w:r>
      <w:r>
        <w:rPr>
          <w:rFonts w:ascii="Helvetica" w:hAnsi="Helvetica" w:cs="Helvetica"/>
          <w:bCs/>
          <w:sz w:val="18"/>
          <w:szCs w:val="18"/>
          <w:shd w:val="clear" w:color="auto" w:fill="FFFFFF"/>
        </w:rPr>
        <w:t>).</w:t>
      </w:r>
    </w:p>
    <w:p w14:paraId="01CE0677" w14:textId="77777777" w:rsidR="0032160A" w:rsidRDefault="0026080E" w:rsidP="001C67F3">
      <w:pPr>
        <w:pStyle w:val="SemEspaamento"/>
        <w:ind w:firstLineChars="236" w:firstLine="425"/>
        <w:jc w:val="both"/>
        <w:rPr>
          <w:rFonts w:ascii="Helvetica" w:eastAsia="Helvetica Neue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Cs/>
          <w:sz w:val="18"/>
          <w:szCs w:val="18"/>
          <w:lang w:eastAsia="pt-BR"/>
        </w:rPr>
        <w:t>E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>nquanto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 xml:space="preserve"> que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>os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>resultados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 xml:space="preserve"> da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>Imagem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 xml:space="preserve"> Corporal as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>mulheres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>obtiveram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>pontuação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 xml:space="preserve"> de </w:t>
      </w:r>
      <w:r>
        <w:rPr>
          <w:rFonts w:ascii="Helvetica" w:hAnsi="Helvetica" w:cs="Helvetica"/>
          <w:bCs/>
          <w:sz w:val="18"/>
          <w:szCs w:val="18"/>
          <w:shd w:val="clear" w:color="auto" w:fill="FFFFFF"/>
        </w:rPr>
        <w:t>(78</w:t>
      </w:r>
      <w:r>
        <w:rPr>
          <w:rFonts w:ascii="Helvetica" w:eastAsia="Times New Roman" w:hAnsi="Helvetica" w:cs="Helvetica"/>
          <w:bCs/>
          <w:spacing w:val="-4"/>
          <w:sz w:val="18"/>
          <w:szCs w:val="18"/>
          <w:lang w:eastAsia="pt-BR"/>
        </w:rPr>
        <w:t>±</w:t>
      </w:r>
      <w:r>
        <w:rPr>
          <w:rFonts w:ascii="Helvetica" w:eastAsia="Times New Roman" w:hAnsi="Helvetica" w:cs="Helvetica"/>
          <w:bCs/>
          <w:spacing w:val="-4"/>
          <w:sz w:val="18"/>
          <w:szCs w:val="18"/>
          <w:lang w:val="en-US" w:eastAsia="pt-BR"/>
        </w:rPr>
        <w:t>33</w:t>
      </w:r>
      <w:r>
        <w:rPr>
          <w:rFonts w:ascii="Helvetica" w:hAnsi="Helvetica" w:cs="Helvetica"/>
          <w:bCs/>
          <w:sz w:val="18"/>
          <w:szCs w:val="18"/>
          <w:shd w:val="clear" w:color="auto" w:fill="FFFFFF"/>
        </w:rPr>
        <w:t>) enquanto que os homens tiveram (64</w:t>
      </w:r>
      <w:r>
        <w:rPr>
          <w:rFonts w:ascii="Helvetica" w:eastAsia="Times New Roman" w:hAnsi="Helvetica" w:cs="Helvetica"/>
          <w:bCs/>
          <w:spacing w:val="-4"/>
          <w:sz w:val="18"/>
          <w:szCs w:val="18"/>
          <w:lang w:eastAsia="pt-BR"/>
        </w:rPr>
        <w:t>±</w:t>
      </w:r>
      <w:r>
        <w:rPr>
          <w:rFonts w:ascii="Helvetica" w:eastAsia="Times New Roman" w:hAnsi="Helvetica" w:cs="Helvetica"/>
          <w:bCs/>
          <w:spacing w:val="-4"/>
          <w:sz w:val="18"/>
          <w:szCs w:val="18"/>
          <w:lang w:val="en-US" w:eastAsia="pt-BR"/>
        </w:rPr>
        <w:t>25</w:t>
      </w:r>
      <w:r>
        <w:rPr>
          <w:rFonts w:ascii="Helvetica" w:hAnsi="Helvetica" w:cs="Helvetica"/>
          <w:bCs/>
          <w:sz w:val="18"/>
          <w:szCs w:val="18"/>
          <w:shd w:val="clear" w:color="auto" w:fill="FFFFFF"/>
        </w:rPr>
        <w:t xml:space="preserve">)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>não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>sendo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>identificado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>distorção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eastAsia="pt-BR"/>
        </w:rPr>
        <w:t xml:space="preserve"> </w:t>
      </w:r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>d</w:t>
      </w:r>
      <w:r>
        <w:rPr>
          <w:rFonts w:ascii="Helvetica" w:eastAsia="Times New Roman" w:hAnsi="Helvetica" w:cs="Helvetica"/>
          <w:bCs/>
          <w:sz w:val="18"/>
          <w:szCs w:val="18"/>
          <w:lang w:eastAsia="pt-BR"/>
        </w:rPr>
        <w:t xml:space="preserve">a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>Imagem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>Corpal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>em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 xml:space="preserve"> </w:t>
      </w:r>
      <w:r>
        <w:rPr>
          <w:rFonts w:ascii="Helvetica" w:eastAsia="Times New Roman" w:hAnsi="Helvetica" w:cs="Helvetica"/>
          <w:bCs/>
          <w:sz w:val="18"/>
          <w:szCs w:val="18"/>
          <w:lang w:eastAsia="pt-BR"/>
        </w:rPr>
        <w:t>ambos os sexos</w:t>
      </w:r>
      <w:r>
        <w:rPr>
          <w:rFonts w:ascii="Helvetica" w:eastAsia="Times New Roman" w:hAnsi="Helvetica" w:cs="Helvetica"/>
          <w:bCs/>
          <w:sz w:val="18"/>
          <w:szCs w:val="18"/>
          <w:lang w:val="en-US" w:eastAsia="pt-BR"/>
        </w:rPr>
        <w:t>.</w:t>
      </w:r>
    </w:p>
    <w:p w14:paraId="57DAB0DC" w14:textId="77777777" w:rsidR="0032160A" w:rsidRDefault="0026080E">
      <w:pPr>
        <w:widowControl w:val="0"/>
        <w:numPr>
          <w:ilvl w:val="1"/>
          <w:numId w:val="1"/>
        </w:numPr>
        <w:spacing w:before="240" w:after="240"/>
        <w:ind w:left="595" w:right="141" w:hanging="453"/>
        <w:rPr>
          <w:rFonts w:ascii="Helvetica" w:eastAsia="Helvetica Neue" w:hAnsi="Helvetica" w:cs="Helvetica"/>
          <w:color w:val="000000"/>
          <w:sz w:val="18"/>
          <w:szCs w:val="18"/>
        </w:rPr>
      </w:pPr>
      <w:r>
        <w:rPr>
          <w:rFonts w:ascii="Helvetica" w:eastAsia="Helvetica Neue" w:hAnsi="Helvetica" w:cs="Helvetica"/>
          <w:b/>
          <w:color w:val="000000"/>
          <w:sz w:val="18"/>
          <w:szCs w:val="18"/>
        </w:rPr>
        <w:t>Tabelas</w:t>
      </w:r>
    </w:p>
    <w:p w14:paraId="7BBFD983" w14:textId="77777777" w:rsidR="0032160A" w:rsidRDefault="0026080E">
      <w:pPr>
        <w:jc w:val="center"/>
        <w:rPr>
          <w:rFonts w:ascii="Helvetica" w:hAnsi="Helvetica" w:cs="Helvetica" w:hint="eastAsia"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  <w:lang w:val="pt-BR"/>
        </w:rPr>
        <w:t xml:space="preserve">     </w:t>
      </w:r>
      <w:r>
        <w:rPr>
          <w:rFonts w:ascii="Helvetica" w:hAnsi="Helvetica" w:cs="Helvetica"/>
          <w:b/>
          <w:sz w:val="18"/>
          <w:szCs w:val="18"/>
        </w:rPr>
        <w:t>Tabela 1:</w:t>
      </w:r>
      <w:r>
        <w:rPr>
          <w:rFonts w:ascii="Helvetica" w:hAnsi="Helvetica" w:cs="Helvetica"/>
          <w:sz w:val="18"/>
          <w:szCs w:val="18"/>
        </w:rPr>
        <w:t xml:space="preserve"> Estatística Descritiva da Idade, das variáveis do IPAQ, </w:t>
      </w:r>
      <w:r>
        <w:rPr>
          <w:rFonts w:ascii="Helvetica" w:hAnsi="Helvetica" w:cs="Helvetica"/>
          <w:i/>
          <w:sz w:val="18"/>
          <w:szCs w:val="18"/>
        </w:rPr>
        <w:t xml:space="preserve">WHOQOL-Bref e BSQ dos </w:t>
      </w:r>
      <w:r>
        <w:rPr>
          <w:rFonts w:ascii="Helvetica" w:hAnsi="Helvetica" w:cs="Helvetica"/>
          <w:sz w:val="18"/>
          <w:szCs w:val="18"/>
        </w:rPr>
        <w:t>Servidores Públicos do IFPB - Campus de Guarabira.</w:t>
      </w:r>
    </w:p>
    <w:p w14:paraId="0A087586" w14:textId="77777777" w:rsidR="0032160A" w:rsidRDefault="0032160A">
      <w:pPr>
        <w:jc w:val="center"/>
        <w:rPr>
          <w:rFonts w:ascii="Helvetica Neue" w:hAnsi="Helvetica Neue" w:cs="Helvetica Neue" w:hint="eastAsia"/>
          <w:sz w:val="18"/>
          <w:szCs w:val="18"/>
        </w:rPr>
      </w:pPr>
    </w:p>
    <w:tbl>
      <w:tblPr>
        <w:tblW w:w="9346" w:type="dxa"/>
        <w:jc w:val="center"/>
        <w:tblBorders>
          <w:top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843"/>
        <w:gridCol w:w="1559"/>
        <w:gridCol w:w="1169"/>
        <w:gridCol w:w="1170"/>
        <w:gridCol w:w="1169"/>
        <w:gridCol w:w="1170"/>
      </w:tblGrid>
      <w:tr w:rsidR="0032160A" w14:paraId="67980C7A" w14:textId="77777777">
        <w:trPr>
          <w:trHeight w:val="245"/>
          <w:jc w:val="center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14:paraId="01913DC5" w14:textId="77777777" w:rsidR="0032160A" w:rsidRDefault="0026080E">
            <w:pPr>
              <w:ind w:left="-113" w:right="-10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VARIÁVEIS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3BFB68DC" w14:textId="77777777" w:rsidR="0032160A" w:rsidRDefault="0026080E">
            <w:pPr>
              <w:ind w:left="-113" w:right="-10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DIMENSÕES / DOMÍNIOS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F2A5E7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G1 (n =15)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D35607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G2 (n =14)</w:t>
            </w:r>
          </w:p>
        </w:tc>
      </w:tr>
      <w:tr w:rsidR="0032160A" w14:paraId="271CECFA" w14:textId="77777777">
        <w:trPr>
          <w:trHeight w:val="245"/>
          <w:jc w:val="center"/>
        </w:trPr>
        <w:tc>
          <w:tcPr>
            <w:tcW w:w="126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239E87" w14:textId="77777777" w:rsidR="0032160A" w:rsidRDefault="0032160A">
            <w:pPr>
              <w:ind w:left="-113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8584B3" w14:textId="77777777" w:rsidR="0032160A" w:rsidRDefault="0032160A">
            <w:pPr>
              <w:ind w:left="-113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090D5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4"/>
                <w:sz w:val="18"/>
                <w:szCs w:val="18"/>
              </w:rPr>
              <w:t>Média ± D.P.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011200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>Mín_Máx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1C3C93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4"/>
                <w:sz w:val="18"/>
                <w:szCs w:val="18"/>
              </w:rPr>
              <w:t>Média ± D.P.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4CC48C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>Mín_Máx</w:t>
            </w:r>
          </w:p>
        </w:tc>
      </w:tr>
      <w:tr w:rsidR="0032160A" w14:paraId="0CD9338B" w14:textId="77777777" w:rsidTr="00780234">
        <w:trPr>
          <w:trHeight w:val="47"/>
          <w:jc w:val="center"/>
        </w:trPr>
        <w:tc>
          <w:tcPr>
            <w:tcW w:w="126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BBBFC8D" w14:textId="77777777" w:rsidR="0032160A" w:rsidRDefault="0026080E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IDADE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D47CE0" w14:textId="77777777" w:rsidR="0032160A" w:rsidRDefault="0026080E">
            <w:pPr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Faixa Etária</w:t>
            </w:r>
          </w:p>
        </w:tc>
        <w:tc>
          <w:tcPr>
            <w:tcW w:w="11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C75413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41_13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F1274E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20_57</w:t>
            </w:r>
          </w:p>
        </w:tc>
        <w:tc>
          <w:tcPr>
            <w:tcW w:w="11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7DC357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35_7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BB9893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23_48</w:t>
            </w:r>
          </w:p>
        </w:tc>
      </w:tr>
      <w:tr w:rsidR="0032160A" w14:paraId="69BA2F06" w14:textId="77777777" w:rsidTr="00780234">
        <w:trPr>
          <w:trHeight w:val="47"/>
          <w:jc w:val="center"/>
        </w:trPr>
        <w:tc>
          <w:tcPr>
            <w:tcW w:w="1266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9B23CE" w14:textId="77777777" w:rsidR="0032160A" w:rsidRDefault="0026080E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IPAQ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71B9542C" w14:textId="77777777" w:rsidR="0032160A" w:rsidRDefault="0026080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 Caminhada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DF20FB" w14:textId="77777777" w:rsidR="0032160A" w:rsidRDefault="0026080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de Dias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240126E9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3_3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B3E7782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0_7</w:t>
            </w:r>
          </w:p>
        </w:tc>
        <w:tc>
          <w:tcPr>
            <w:tcW w:w="1169" w:type="dxa"/>
            <w:shd w:val="clear" w:color="auto" w:fill="FFFFFF" w:themeFill="background1"/>
          </w:tcPr>
          <w:p w14:paraId="067B9F48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3_3</w:t>
            </w:r>
          </w:p>
        </w:tc>
        <w:tc>
          <w:tcPr>
            <w:tcW w:w="1170" w:type="dxa"/>
            <w:shd w:val="clear" w:color="auto" w:fill="FFFFFF" w:themeFill="background1"/>
          </w:tcPr>
          <w:p w14:paraId="4F9A3398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0_7</w:t>
            </w:r>
          </w:p>
        </w:tc>
      </w:tr>
      <w:tr w:rsidR="0032160A" w14:paraId="15E1190F" w14:textId="77777777" w:rsidTr="00780234">
        <w:trPr>
          <w:trHeight w:val="57"/>
          <w:jc w:val="center"/>
        </w:trPr>
        <w:tc>
          <w:tcPr>
            <w:tcW w:w="1266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AED18" w14:textId="77777777" w:rsidR="0032160A" w:rsidRDefault="0032160A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06568B7D" w14:textId="77777777" w:rsidR="0032160A" w:rsidRDefault="0032160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31DEC0" w14:textId="77777777" w:rsidR="0032160A" w:rsidRDefault="0026080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em minutos</w:t>
            </w:r>
          </w:p>
        </w:tc>
        <w:tc>
          <w:tcPr>
            <w:tcW w:w="1169" w:type="dxa"/>
            <w:shd w:val="clear" w:color="auto" w:fill="FFFFFF" w:themeFill="background1"/>
          </w:tcPr>
          <w:p w14:paraId="313B4943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41_39</w:t>
            </w:r>
          </w:p>
        </w:tc>
        <w:tc>
          <w:tcPr>
            <w:tcW w:w="1170" w:type="dxa"/>
            <w:shd w:val="clear" w:color="auto" w:fill="FFFFFF" w:themeFill="background1"/>
          </w:tcPr>
          <w:p w14:paraId="4A765D31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0_150</w:t>
            </w:r>
          </w:p>
        </w:tc>
        <w:tc>
          <w:tcPr>
            <w:tcW w:w="1169" w:type="dxa"/>
            <w:shd w:val="clear" w:color="auto" w:fill="FFFFFF" w:themeFill="background1"/>
          </w:tcPr>
          <w:p w14:paraId="39E1F013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45_39</w:t>
            </w:r>
          </w:p>
        </w:tc>
        <w:tc>
          <w:tcPr>
            <w:tcW w:w="1170" w:type="dxa"/>
            <w:shd w:val="clear" w:color="auto" w:fill="FFFFFF" w:themeFill="background1"/>
          </w:tcPr>
          <w:p w14:paraId="2BC3E97D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0_120</w:t>
            </w:r>
          </w:p>
        </w:tc>
      </w:tr>
      <w:tr w:rsidR="0032160A" w14:paraId="2221440D" w14:textId="77777777" w:rsidTr="00780234">
        <w:trPr>
          <w:trHeight w:val="47"/>
          <w:jc w:val="center"/>
        </w:trPr>
        <w:tc>
          <w:tcPr>
            <w:tcW w:w="1266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B1436" w14:textId="77777777" w:rsidR="0032160A" w:rsidRDefault="0032160A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2D934B90" w14:textId="77777777" w:rsidR="0032160A" w:rsidRDefault="0026080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Atividade Moderada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C6952E" w14:textId="77777777" w:rsidR="0032160A" w:rsidRDefault="0026080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de Dias</w:t>
            </w:r>
          </w:p>
        </w:tc>
        <w:tc>
          <w:tcPr>
            <w:tcW w:w="1169" w:type="dxa"/>
            <w:shd w:val="clear" w:color="auto" w:fill="FFFFFF" w:themeFill="background1"/>
          </w:tcPr>
          <w:p w14:paraId="0B55AC3A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3_2</w:t>
            </w:r>
          </w:p>
        </w:tc>
        <w:tc>
          <w:tcPr>
            <w:tcW w:w="1170" w:type="dxa"/>
            <w:shd w:val="clear" w:color="auto" w:fill="FFFFFF" w:themeFill="background1"/>
          </w:tcPr>
          <w:p w14:paraId="70BCEE7B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0_7</w:t>
            </w:r>
          </w:p>
        </w:tc>
        <w:tc>
          <w:tcPr>
            <w:tcW w:w="1169" w:type="dxa"/>
            <w:shd w:val="clear" w:color="auto" w:fill="FFFFFF" w:themeFill="background1"/>
          </w:tcPr>
          <w:p w14:paraId="1B15D47B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2_2</w:t>
            </w:r>
          </w:p>
        </w:tc>
        <w:tc>
          <w:tcPr>
            <w:tcW w:w="1170" w:type="dxa"/>
            <w:shd w:val="clear" w:color="auto" w:fill="FFFFFF" w:themeFill="background1"/>
          </w:tcPr>
          <w:p w14:paraId="2F852676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0_5</w:t>
            </w:r>
          </w:p>
        </w:tc>
      </w:tr>
      <w:tr w:rsidR="0032160A" w14:paraId="63BC8098" w14:textId="77777777" w:rsidTr="00780234">
        <w:trPr>
          <w:trHeight w:val="47"/>
          <w:jc w:val="center"/>
        </w:trPr>
        <w:tc>
          <w:tcPr>
            <w:tcW w:w="1266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3C6FA0" w14:textId="77777777" w:rsidR="0032160A" w:rsidRDefault="0032160A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6934336" w14:textId="77777777" w:rsidR="0032160A" w:rsidRDefault="0032160A">
            <w:pPr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A8652A5" w14:textId="77777777" w:rsidR="0032160A" w:rsidRDefault="0026080E">
            <w:pPr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em minutos</w:t>
            </w:r>
          </w:p>
        </w:tc>
        <w:tc>
          <w:tcPr>
            <w:tcW w:w="1169" w:type="dxa"/>
            <w:shd w:val="clear" w:color="auto" w:fill="FFFFFF" w:themeFill="background1"/>
          </w:tcPr>
          <w:p w14:paraId="1E1D7097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141_299</w:t>
            </w:r>
          </w:p>
        </w:tc>
        <w:tc>
          <w:tcPr>
            <w:tcW w:w="1170" w:type="dxa"/>
            <w:shd w:val="clear" w:color="auto" w:fill="FFFFFF" w:themeFill="background1"/>
          </w:tcPr>
          <w:p w14:paraId="6A7512DD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0_1200</w:t>
            </w:r>
          </w:p>
        </w:tc>
        <w:tc>
          <w:tcPr>
            <w:tcW w:w="1169" w:type="dxa"/>
            <w:shd w:val="clear" w:color="auto" w:fill="FFFFFF" w:themeFill="background1"/>
          </w:tcPr>
          <w:p w14:paraId="2861A977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49_73</w:t>
            </w:r>
          </w:p>
        </w:tc>
        <w:tc>
          <w:tcPr>
            <w:tcW w:w="1170" w:type="dxa"/>
            <w:shd w:val="clear" w:color="auto" w:fill="FFFFFF" w:themeFill="background1"/>
          </w:tcPr>
          <w:p w14:paraId="45AEF367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0_240</w:t>
            </w:r>
          </w:p>
        </w:tc>
      </w:tr>
      <w:tr w:rsidR="0032160A" w14:paraId="02739231" w14:textId="77777777" w:rsidTr="00780234">
        <w:trPr>
          <w:trHeight w:val="47"/>
          <w:jc w:val="center"/>
        </w:trPr>
        <w:tc>
          <w:tcPr>
            <w:tcW w:w="1266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9E40AD" w14:textId="77777777" w:rsidR="0032160A" w:rsidRDefault="0032160A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3F24178C" w14:textId="77777777" w:rsidR="0032160A" w:rsidRDefault="0026080E">
            <w:pPr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Atividade Vigorosa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A82282" w14:textId="77777777" w:rsidR="0032160A" w:rsidRDefault="0026080E">
            <w:pPr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de Dias</w:t>
            </w:r>
          </w:p>
        </w:tc>
        <w:tc>
          <w:tcPr>
            <w:tcW w:w="1169" w:type="dxa"/>
            <w:shd w:val="clear" w:color="auto" w:fill="FFFFFF" w:themeFill="background1"/>
          </w:tcPr>
          <w:p w14:paraId="5B40CE76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1_2</w:t>
            </w:r>
          </w:p>
        </w:tc>
        <w:tc>
          <w:tcPr>
            <w:tcW w:w="1170" w:type="dxa"/>
            <w:shd w:val="clear" w:color="auto" w:fill="FFFFFF" w:themeFill="background1"/>
          </w:tcPr>
          <w:p w14:paraId="603D5AA9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0_5</w:t>
            </w:r>
          </w:p>
        </w:tc>
        <w:tc>
          <w:tcPr>
            <w:tcW w:w="1169" w:type="dxa"/>
            <w:shd w:val="clear" w:color="auto" w:fill="FFFFFF" w:themeFill="background1"/>
          </w:tcPr>
          <w:p w14:paraId="2CCBDE69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2_2</w:t>
            </w:r>
          </w:p>
        </w:tc>
        <w:tc>
          <w:tcPr>
            <w:tcW w:w="1170" w:type="dxa"/>
            <w:shd w:val="clear" w:color="auto" w:fill="FFFFFF" w:themeFill="background1"/>
          </w:tcPr>
          <w:p w14:paraId="242033E5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0_5</w:t>
            </w:r>
          </w:p>
        </w:tc>
      </w:tr>
      <w:tr w:rsidR="0032160A" w14:paraId="543537A8" w14:textId="77777777" w:rsidTr="00780234">
        <w:trPr>
          <w:trHeight w:val="47"/>
          <w:jc w:val="center"/>
        </w:trPr>
        <w:tc>
          <w:tcPr>
            <w:tcW w:w="1266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C058B" w14:textId="77777777" w:rsidR="0032160A" w:rsidRDefault="0032160A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14:paraId="162D71A1" w14:textId="77777777" w:rsidR="0032160A" w:rsidRDefault="0032160A">
            <w:pPr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6CE695" w14:textId="77777777" w:rsidR="0032160A" w:rsidRDefault="0026080E">
            <w:pPr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em minutos</w:t>
            </w:r>
          </w:p>
        </w:tc>
        <w:tc>
          <w:tcPr>
            <w:tcW w:w="1169" w:type="dxa"/>
            <w:shd w:val="clear" w:color="auto" w:fill="FFFFFF" w:themeFill="background1"/>
          </w:tcPr>
          <w:p w14:paraId="34D6CBB4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25_29</w:t>
            </w:r>
          </w:p>
        </w:tc>
        <w:tc>
          <w:tcPr>
            <w:tcW w:w="1170" w:type="dxa"/>
            <w:shd w:val="clear" w:color="auto" w:fill="FFFFFF" w:themeFill="background1"/>
          </w:tcPr>
          <w:p w14:paraId="2F518F9C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0_60</w:t>
            </w:r>
          </w:p>
        </w:tc>
        <w:tc>
          <w:tcPr>
            <w:tcW w:w="1169" w:type="dxa"/>
            <w:shd w:val="clear" w:color="auto" w:fill="FFFFFF" w:themeFill="background1"/>
          </w:tcPr>
          <w:p w14:paraId="66FF17A1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82_187</w:t>
            </w:r>
          </w:p>
        </w:tc>
        <w:tc>
          <w:tcPr>
            <w:tcW w:w="1170" w:type="dxa"/>
            <w:shd w:val="clear" w:color="auto" w:fill="FFFFFF" w:themeFill="background1"/>
          </w:tcPr>
          <w:p w14:paraId="633A7206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0_720</w:t>
            </w:r>
          </w:p>
        </w:tc>
      </w:tr>
      <w:tr w:rsidR="0032160A" w14:paraId="47B6C8C6" w14:textId="77777777" w:rsidTr="00780234">
        <w:trPr>
          <w:trHeight w:val="47"/>
          <w:jc w:val="center"/>
        </w:trPr>
        <w:tc>
          <w:tcPr>
            <w:tcW w:w="1266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A4FBF4" w14:textId="77777777" w:rsidR="0032160A" w:rsidRDefault="0032160A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6283E7" w14:textId="77777777" w:rsidR="0032160A" w:rsidRDefault="0026080E">
            <w:pPr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Atividade Sentado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A6AFA9A" w14:textId="77777777" w:rsidR="0032160A" w:rsidRDefault="0026080E">
            <w:pPr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de Dias</w:t>
            </w:r>
          </w:p>
        </w:tc>
        <w:tc>
          <w:tcPr>
            <w:tcW w:w="1169" w:type="dxa"/>
            <w:tcBorders>
              <w:bottom w:val="nil"/>
            </w:tcBorders>
            <w:shd w:val="clear" w:color="auto" w:fill="FFFFFF" w:themeFill="background1"/>
          </w:tcPr>
          <w:p w14:paraId="351CBCF0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393_232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 w:themeFill="background1"/>
          </w:tcPr>
          <w:p w14:paraId="2A89189B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8_960</w:t>
            </w:r>
          </w:p>
        </w:tc>
        <w:tc>
          <w:tcPr>
            <w:tcW w:w="1169" w:type="dxa"/>
            <w:tcBorders>
              <w:bottom w:val="nil"/>
            </w:tcBorders>
            <w:shd w:val="clear" w:color="auto" w:fill="FFFFFF" w:themeFill="background1"/>
          </w:tcPr>
          <w:p w14:paraId="6881CED8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429_164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 w:themeFill="background1"/>
          </w:tcPr>
          <w:p w14:paraId="56E91AD2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13_720</w:t>
            </w:r>
          </w:p>
        </w:tc>
      </w:tr>
      <w:tr w:rsidR="0032160A" w14:paraId="52709CA5" w14:textId="77777777" w:rsidTr="00780234">
        <w:trPr>
          <w:trHeight w:val="47"/>
          <w:jc w:val="center"/>
        </w:trPr>
        <w:tc>
          <w:tcPr>
            <w:tcW w:w="1266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412FA4" w14:textId="77777777" w:rsidR="0032160A" w:rsidRDefault="0032160A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CD8D01" w14:textId="77777777" w:rsidR="0032160A" w:rsidRDefault="0032160A">
            <w:pPr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744D2" w14:textId="77777777" w:rsidR="0032160A" w:rsidRDefault="0026080E">
            <w:pPr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em minutos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D07DD83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297_235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1C9F7C2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2_960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C32890C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631_407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9C05459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13_1200</w:t>
            </w:r>
          </w:p>
        </w:tc>
      </w:tr>
      <w:tr w:rsidR="0032160A" w14:paraId="758E6F28" w14:textId="77777777" w:rsidTr="00780234">
        <w:trPr>
          <w:trHeight w:val="47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63644" w14:textId="77777777" w:rsidR="0032160A" w:rsidRDefault="0026080E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WHOQOL-Bref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BCC9DC1" w14:textId="77777777" w:rsidR="0032160A" w:rsidRDefault="0026080E">
            <w:pPr>
              <w:ind w:left="601"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Domínio 1 - Físico </w:t>
            </w:r>
          </w:p>
        </w:tc>
        <w:tc>
          <w:tcPr>
            <w:tcW w:w="1169" w:type="dxa"/>
            <w:shd w:val="clear" w:color="auto" w:fill="auto"/>
          </w:tcPr>
          <w:p w14:paraId="03CCC0CB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16_3</w:t>
            </w:r>
          </w:p>
        </w:tc>
        <w:tc>
          <w:tcPr>
            <w:tcW w:w="1170" w:type="dxa"/>
            <w:shd w:val="clear" w:color="auto" w:fill="auto"/>
          </w:tcPr>
          <w:p w14:paraId="610CF0C1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8_19</w:t>
            </w:r>
          </w:p>
        </w:tc>
        <w:tc>
          <w:tcPr>
            <w:tcW w:w="1169" w:type="dxa"/>
            <w:shd w:val="clear" w:color="auto" w:fill="auto"/>
          </w:tcPr>
          <w:p w14:paraId="487D011E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15_3</w:t>
            </w:r>
          </w:p>
        </w:tc>
        <w:tc>
          <w:tcPr>
            <w:tcW w:w="1170" w:type="dxa"/>
            <w:shd w:val="clear" w:color="auto" w:fill="auto"/>
          </w:tcPr>
          <w:p w14:paraId="7EA0B00A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8_19</w:t>
            </w:r>
          </w:p>
        </w:tc>
      </w:tr>
      <w:tr w:rsidR="0032160A" w14:paraId="45C5EA3D" w14:textId="77777777">
        <w:trPr>
          <w:trHeight w:val="47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14:paraId="744B57BA" w14:textId="77777777" w:rsidR="0032160A" w:rsidRDefault="0032160A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97160B4" w14:textId="77777777" w:rsidR="0032160A" w:rsidRDefault="0026080E">
            <w:pPr>
              <w:ind w:left="601"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Domínio 2 - Psicológico</w:t>
            </w:r>
          </w:p>
        </w:tc>
        <w:tc>
          <w:tcPr>
            <w:tcW w:w="1169" w:type="dxa"/>
            <w:shd w:val="clear" w:color="auto" w:fill="auto"/>
          </w:tcPr>
          <w:p w14:paraId="5D977CAE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15_3</w:t>
            </w:r>
          </w:p>
        </w:tc>
        <w:tc>
          <w:tcPr>
            <w:tcW w:w="1170" w:type="dxa"/>
            <w:shd w:val="clear" w:color="auto" w:fill="auto"/>
          </w:tcPr>
          <w:p w14:paraId="17970E42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8_19</w:t>
            </w:r>
          </w:p>
        </w:tc>
        <w:tc>
          <w:tcPr>
            <w:tcW w:w="1169" w:type="dxa"/>
            <w:shd w:val="clear" w:color="auto" w:fill="auto"/>
          </w:tcPr>
          <w:p w14:paraId="190AB4CC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15_3</w:t>
            </w:r>
          </w:p>
        </w:tc>
        <w:tc>
          <w:tcPr>
            <w:tcW w:w="1170" w:type="dxa"/>
            <w:shd w:val="clear" w:color="auto" w:fill="auto"/>
          </w:tcPr>
          <w:p w14:paraId="4AC6C023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7_18</w:t>
            </w:r>
          </w:p>
        </w:tc>
      </w:tr>
      <w:tr w:rsidR="0032160A" w14:paraId="46BB76AB" w14:textId="77777777">
        <w:trPr>
          <w:trHeight w:val="47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14:paraId="54B7F2BC" w14:textId="77777777" w:rsidR="0032160A" w:rsidRDefault="0032160A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FE80890" w14:textId="77777777" w:rsidR="0032160A" w:rsidRDefault="0026080E">
            <w:pPr>
              <w:ind w:left="601"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Domínio 3 – Relações Sociais</w:t>
            </w:r>
          </w:p>
        </w:tc>
        <w:tc>
          <w:tcPr>
            <w:tcW w:w="1169" w:type="dxa"/>
            <w:shd w:val="clear" w:color="auto" w:fill="auto"/>
          </w:tcPr>
          <w:p w14:paraId="739D5639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15_3</w:t>
            </w:r>
          </w:p>
        </w:tc>
        <w:tc>
          <w:tcPr>
            <w:tcW w:w="1170" w:type="dxa"/>
            <w:shd w:val="clear" w:color="auto" w:fill="auto"/>
          </w:tcPr>
          <w:p w14:paraId="7601C7B5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8_20</w:t>
            </w:r>
          </w:p>
        </w:tc>
        <w:tc>
          <w:tcPr>
            <w:tcW w:w="1169" w:type="dxa"/>
            <w:shd w:val="clear" w:color="auto" w:fill="auto"/>
          </w:tcPr>
          <w:p w14:paraId="3D576676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15_4</w:t>
            </w:r>
          </w:p>
        </w:tc>
        <w:tc>
          <w:tcPr>
            <w:tcW w:w="1170" w:type="dxa"/>
            <w:shd w:val="clear" w:color="auto" w:fill="auto"/>
          </w:tcPr>
          <w:p w14:paraId="5D029282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4_20</w:t>
            </w:r>
          </w:p>
        </w:tc>
      </w:tr>
      <w:tr w:rsidR="0032160A" w14:paraId="1771DF87" w14:textId="77777777" w:rsidTr="00780234">
        <w:trPr>
          <w:trHeight w:val="47"/>
          <w:jc w:val="center"/>
        </w:trPr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4581D" w14:textId="77777777" w:rsidR="0032160A" w:rsidRDefault="0032160A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509C8" w14:textId="77777777" w:rsidR="0032160A" w:rsidRDefault="0026080E">
            <w:pPr>
              <w:ind w:left="601"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Domínio 4 – Meio Ambiente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0050ECE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15_2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D15C3CF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11_19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7705C745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15_3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3BA91A3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5_18</w:t>
            </w:r>
          </w:p>
        </w:tc>
      </w:tr>
      <w:tr w:rsidR="0032160A" w14:paraId="5ED26F9F" w14:textId="77777777" w:rsidTr="00780234">
        <w:trPr>
          <w:trHeight w:val="47"/>
          <w:jc w:val="center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698F232" w14:textId="77777777" w:rsidR="0032160A" w:rsidRDefault="0026080E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BSQ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902BD3" w14:textId="77777777" w:rsidR="0032160A" w:rsidRDefault="0026080E">
            <w:pPr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de Pontos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9EE1851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78_33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E27AD05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40_167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325919A" w14:textId="77777777" w:rsidR="0032160A" w:rsidRDefault="0026080E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64_25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34F934B" w14:textId="77777777" w:rsidR="0032160A" w:rsidRDefault="0026080E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34_111</w:t>
            </w:r>
          </w:p>
        </w:tc>
      </w:tr>
      <w:tr w:rsidR="0032160A" w14:paraId="0D83F541" w14:textId="77777777">
        <w:trPr>
          <w:trHeight w:val="47"/>
          <w:jc w:val="center"/>
        </w:trPr>
        <w:tc>
          <w:tcPr>
            <w:tcW w:w="934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111CA0" w14:textId="77777777" w:rsidR="0032160A" w:rsidRDefault="0026080E">
            <w:pPr>
              <w:ind w:right="-113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Legenda: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D.P.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= Desvio Padrão;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Mín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= Mínimo;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Máx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= Máximo;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IPAQ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= Questionário Internacional de Atividade Física;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BSQ </w:t>
            </w:r>
            <w:r>
              <w:rPr>
                <w:rFonts w:ascii="Arial" w:hAnsi="Arial" w:cs="Arial"/>
                <w:iCs/>
                <w:sz w:val="16"/>
                <w:szCs w:val="16"/>
              </w:rPr>
              <w:t>= Body Shape Questionnaire.</w:t>
            </w:r>
          </w:p>
        </w:tc>
      </w:tr>
      <w:tr w:rsidR="0032160A" w14:paraId="6EAE666D" w14:textId="77777777">
        <w:trPr>
          <w:trHeight w:val="47"/>
          <w:jc w:val="center"/>
        </w:trPr>
        <w:tc>
          <w:tcPr>
            <w:tcW w:w="9346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65BA72" w14:textId="77777777" w:rsidR="0032160A" w:rsidRDefault="0032160A">
            <w:pPr>
              <w:ind w:right="-11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</w:tbl>
    <w:p w14:paraId="339C5A96" w14:textId="77777777" w:rsidR="0032160A" w:rsidRDefault="0032160A" w:rsidP="001C67F3">
      <w:pPr>
        <w:widowControl w:val="0"/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104BF10E" w14:textId="4ED356C6" w:rsidR="0032160A" w:rsidRPr="001C67F3" w:rsidRDefault="0026080E" w:rsidP="001C67F3">
      <w:pPr>
        <w:pStyle w:val="PargrafodaLista"/>
        <w:widowControl w:val="0"/>
        <w:numPr>
          <w:ilvl w:val="0"/>
          <w:numId w:val="1"/>
        </w:numPr>
        <w:ind w:right="141"/>
        <w:rPr>
          <w:rFonts w:ascii="Helvetica" w:eastAsia="Helvetica Neue" w:hAnsi="Helvetica" w:cs="Helvetica"/>
          <w:sz w:val="18"/>
          <w:szCs w:val="18"/>
        </w:rPr>
      </w:pPr>
      <w:r w:rsidRPr="001C67F3">
        <w:rPr>
          <w:rFonts w:ascii="Helvetica" w:eastAsia="Helvetica Neue" w:hAnsi="Helvetica" w:cs="Helvetica"/>
          <w:b/>
          <w:sz w:val="18"/>
          <w:szCs w:val="18"/>
        </w:rPr>
        <w:lastRenderedPageBreak/>
        <w:t>Considerações Finais</w:t>
      </w:r>
    </w:p>
    <w:p w14:paraId="1CB4B682" w14:textId="77777777" w:rsidR="001C67F3" w:rsidRPr="001C67F3" w:rsidRDefault="001C67F3" w:rsidP="001C67F3">
      <w:pPr>
        <w:pStyle w:val="PargrafodaLista"/>
        <w:widowControl w:val="0"/>
        <w:ind w:left="408" w:right="141"/>
        <w:rPr>
          <w:rFonts w:ascii="Helvetica" w:eastAsia="Helvetica Neue" w:hAnsi="Helvetica" w:cs="Helvetica"/>
          <w:sz w:val="18"/>
          <w:szCs w:val="18"/>
        </w:rPr>
      </w:pPr>
    </w:p>
    <w:p w14:paraId="4C6B6147" w14:textId="7E967CE6" w:rsidR="0032160A" w:rsidRDefault="0026080E" w:rsidP="001C67F3">
      <w:pPr>
        <w:ind w:firstLine="426"/>
        <w:jc w:val="both"/>
        <w:rPr>
          <w:rFonts w:ascii="Helvetica" w:eastAsia="Times New Roman" w:hAnsi="Helvetica" w:cs="Helvetica"/>
          <w:bCs/>
          <w:sz w:val="18"/>
          <w:szCs w:val="18"/>
          <w:lang w:val="en-US"/>
        </w:rPr>
      </w:pPr>
      <w:r>
        <w:rPr>
          <w:rFonts w:ascii="Helvetica" w:eastAsia="Helvetica Neue" w:hAnsi="Helvetica" w:cs="Helvetica"/>
          <w:color w:val="000000"/>
          <w:sz w:val="18"/>
          <w:szCs w:val="18"/>
          <w:lang w:val="pt-BR"/>
        </w:rPr>
        <w:t xml:space="preserve">Ao estudarmos as </w:t>
      </w:r>
      <w:r>
        <w:rPr>
          <w:rFonts w:ascii="Helvetica" w:eastAsia="Times New Roman" w:hAnsi="Helvetica" w:cs="Helvetica"/>
          <w:bCs/>
          <w:sz w:val="18"/>
          <w:szCs w:val="18"/>
        </w:rPr>
        <w:t xml:space="preserve">diferenças </w:t>
      </w:r>
      <w:r>
        <w:rPr>
          <w:rFonts w:ascii="Helvetica" w:hAnsi="Helvetica" w:cs="Helvetica"/>
          <w:sz w:val="18"/>
          <w:szCs w:val="18"/>
        </w:rPr>
        <w:t xml:space="preserve">dos </w:t>
      </w:r>
      <w:r>
        <w:rPr>
          <w:rFonts w:ascii="Helvetica" w:hAnsi="Helvetica" w:cs="Helvetica"/>
          <w:sz w:val="18"/>
          <w:szCs w:val="18"/>
          <w:lang w:val="pt-BR"/>
        </w:rPr>
        <w:t>n</w:t>
      </w:r>
      <w:r>
        <w:rPr>
          <w:rFonts w:ascii="Helvetica" w:hAnsi="Helvetica" w:cs="Helvetica"/>
          <w:sz w:val="18"/>
          <w:szCs w:val="18"/>
        </w:rPr>
        <w:t xml:space="preserve">íveis de </w:t>
      </w:r>
      <w:r>
        <w:rPr>
          <w:rFonts w:ascii="Helvetica" w:hAnsi="Helvetica" w:cs="Helvetica"/>
          <w:sz w:val="18"/>
          <w:szCs w:val="18"/>
          <w:lang w:val="pt-BR"/>
        </w:rPr>
        <w:t>a</w:t>
      </w:r>
      <w:r>
        <w:rPr>
          <w:rFonts w:ascii="Helvetica" w:hAnsi="Helvetica" w:cs="Helvetica"/>
          <w:sz w:val="18"/>
          <w:szCs w:val="18"/>
        </w:rPr>
        <w:t xml:space="preserve">tividade </w:t>
      </w:r>
      <w:r>
        <w:rPr>
          <w:rFonts w:ascii="Helvetica" w:hAnsi="Helvetica" w:cs="Helvetica"/>
          <w:sz w:val="18"/>
          <w:szCs w:val="18"/>
          <w:lang w:val="pt-BR"/>
        </w:rPr>
        <w:t>f</w:t>
      </w:r>
      <w:r>
        <w:rPr>
          <w:rFonts w:ascii="Helvetica" w:hAnsi="Helvetica" w:cs="Helvetica"/>
          <w:sz w:val="18"/>
          <w:szCs w:val="18"/>
        </w:rPr>
        <w:t xml:space="preserve">ísica, </w:t>
      </w:r>
      <w:r>
        <w:rPr>
          <w:rFonts w:ascii="Helvetica" w:hAnsi="Helvetica" w:cs="Helvetica"/>
          <w:sz w:val="18"/>
          <w:szCs w:val="18"/>
          <w:lang w:val="pt-BR"/>
        </w:rPr>
        <w:t>q</w:t>
      </w:r>
      <w:r>
        <w:rPr>
          <w:rFonts w:ascii="Helvetica" w:hAnsi="Helvetica" w:cs="Helvetica"/>
          <w:sz w:val="18"/>
          <w:szCs w:val="18"/>
        </w:rPr>
        <w:t xml:space="preserve">ualidade de </w:t>
      </w:r>
      <w:r>
        <w:rPr>
          <w:rFonts w:ascii="Helvetica" w:hAnsi="Helvetica" w:cs="Helvetica"/>
          <w:sz w:val="18"/>
          <w:szCs w:val="18"/>
          <w:lang w:val="pt-BR"/>
        </w:rPr>
        <w:t>v</w:t>
      </w:r>
      <w:r>
        <w:rPr>
          <w:rFonts w:ascii="Helvetica" w:hAnsi="Helvetica" w:cs="Helvetica"/>
          <w:sz w:val="18"/>
          <w:szCs w:val="18"/>
        </w:rPr>
        <w:t xml:space="preserve">ida, </w:t>
      </w:r>
      <w:r>
        <w:rPr>
          <w:rFonts w:ascii="Helvetica" w:hAnsi="Helvetica" w:cs="Helvetica"/>
          <w:sz w:val="18"/>
          <w:szCs w:val="18"/>
          <w:lang w:val="pt-BR"/>
        </w:rPr>
        <w:t>s</w:t>
      </w:r>
      <w:r>
        <w:rPr>
          <w:rFonts w:ascii="Helvetica" w:hAnsi="Helvetica" w:cs="Helvetica"/>
          <w:sz w:val="18"/>
          <w:szCs w:val="18"/>
        </w:rPr>
        <w:t xml:space="preserve">aúde e </w:t>
      </w:r>
      <w:r>
        <w:rPr>
          <w:rFonts w:ascii="Helvetica" w:hAnsi="Helvetica" w:cs="Helvetica"/>
          <w:sz w:val="18"/>
          <w:szCs w:val="18"/>
          <w:lang w:val="pt-BR"/>
        </w:rPr>
        <w:t>i</w:t>
      </w:r>
      <w:r>
        <w:rPr>
          <w:rFonts w:ascii="Helvetica" w:hAnsi="Helvetica" w:cs="Helvetica"/>
          <w:sz w:val="18"/>
          <w:szCs w:val="18"/>
        </w:rPr>
        <w:t xml:space="preserve">magem </w:t>
      </w:r>
      <w:r>
        <w:rPr>
          <w:rFonts w:ascii="Helvetica" w:hAnsi="Helvetica" w:cs="Helvetica"/>
          <w:sz w:val="18"/>
          <w:szCs w:val="18"/>
          <w:lang w:val="pt-BR"/>
        </w:rPr>
        <w:t>c</w:t>
      </w:r>
      <w:r>
        <w:rPr>
          <w:rFonts w:ascii="Helvetica" w:hAnsi="Helvetica" w:cs="Helvetica"/>
          <w:sz w:val="18"/>
          <w:szCs w:val="18"/>
        </w:rPr>
        <w:t xml:space="preserve">orporal </w:t>
      </w:r>
      <w:r>
        <w:rPr>
          <w:rFonts w:ascii="Helvetica" w:eastAsia="Times New Roman" w:hAnsi="Helvetica" w:cs="Helvetica"/>
          <w:bCs/>
          <w:sz w:val="18"/>
          <w:szCs w:val="18"/>
        </w:rPr>
        <w:t>entre os sexos</w:t>
      </w:r>
      <w:r>
        <w:rPr>
          <w:rFonts w:ascii="Helvetica" w:hAnsi="Helvetica" w:cs="Helvetica"/>
          <w:sz w:val="18"/>
          <w:szCs w:val="18"/>
        </w:rPr>
        <w:t xml:space="preserve"> em Servidores Públicos do Instituto Federal da Paraíba - IFPB</w:t>
      </w:r>
      <w:r>
        <w:rPr>
          <w:rFonts w:ascii="Helvetica" w:hAnsi="Helvetica" w:cs="Helvetica"/>
          <w:sz w:val="18"/>
          <w:szCs w:val="18"/>
          <w:lang w:val="pt-BR"/>
        </w:rPr>
        <w:t xml:space="preserve"> durante a pandemia do Covid - 19</w:t>
      </w:r>
      <w:r>
        <w:rPr>
          <w:rFonts w:ascii="Helvetica" w:hAnsi="Helvetica" w:cs="Helvetica"/>
          <w:sz w:val="18"/>
          <w:szCs w:val="18"/>
        </w:rPr>
        <w:t>, lotados no Campus de Guarabira</w:t>
      </w:r>
      <w:r>
        <w:rPr>
          <w:rFonts w:ascii="Helvetica" w:eastAsia="Helvetica Neue" w:hAnsi="Helvetica" w:cs="Helvetica"/>
          <w:color w:val="000000"/>
          <w:sz w:val="18"/>
          <w:szCs w:val="18"/>
          <w:lang w:val="pt-BR"/>
        </w:rPr>
        <w:t xml:space="preserve">, através da identificação dos níveis de atividade </w:t>
      </w:r>
      <w:r w:rsidR="00780234">
        <w:rPr>
          <w:rFonts w:ascii="Helvetica" w:eastAsia="Helvetica Neue" w:hAnsi="Helvetica" w:cs="Helvetica"/>
          <w:color w:val="000000"/>
          <w:sz w:val="18"/>
          <w:szCs w:val="18"/>
          <w:lang w:val="pt-BR"/>
        </w:rPr>
        <w:t>física, percepção</w:t>
      </w:r>
      <w:r>
        <w:rPr>
          <w:rFonts w:ascii="Helvetica" w:eastAsia="Helvetica Neue" w:hAnsi="Helvetica" w:cs="Helvetica"/>
          <w:color w:val="000000"/>
          <w:sz w:val="18"/>
          <w:szCs w:val="18"/>
          <w:lang w:val="pt-BR"/>
        </w:rPr>
        <w:t xml:space="preserve"> </w:t>
      </w:r>
      <w:r w:rsidR="001C67F3">
        <w:rPr>
          <w:rFonts w:ascii="Helvetica" w:eastAsia="Helvetica Neue" w:hAnsi="Helvetica" w:cs="Helvetica"/>
          <w:color w:val="000000"/>
          <w:sz w:val="18"/>
          <w:szCs w:val="18"/>
          <w:lang w:val="pt-BR"/>
        </w:rPr>
        <w:t>da imagem</w:t>
      </w:r>
      <w:r>
        <w:rPr>
          <w:rFonts w:ascii="Helvetica" w:eastAsia="Helvetica Neue" w:hAnsi="Helvetica" w:cs="Helvetica"/>
          <w:color w:val="000000"/>
          <w:sz w:val="18"/>
          <w:szCs w:val="18"/>
          <w:lang w:val="pt-BR"/>
        </w:rPr>
        <w:t xml:space="preserve"> corporal e como estes percebem alguns aspectos relacionados a saúde. Identificamos</w:t>
      </w:r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r>
        <w:rPr>
          <w:rFonts w:ascii="Helvetica" w:eastAsia="Times New Roman" w:hAnsi="Helvetica" w:cs="Helvetica"/>
          <w:bCs/>
          <w:sz w:val="18"/>
          <w:szCs w:val="18"/>
        </w:rPr>
        <w:t>que os homens caminham, fazem mais atividade física vigorosa (AFV) e passam maior tempo sentado</w:t>
      </w:r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s</w:t>
      </w:r>
      <w:r>
        <w:rPr>
          <w:rFonts w:ascii="Helvetica" w:eastAsia="Times New Roman" w:hAnsi="Helvetica" w:cs="Helvetica"/>
          <w:bCs/>
          <w:sz w:val="18"/>
          <w:szCs w:val="18"/>
        </w:rPr>
        <w:t xml:space="preserve"> do que as mulheres, mas em relação ao tempo semanal de AFM as mulheres fazem mais </w:t>
      </w:r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AF </w:t>
      </w:r>
      <w:r>
        <w:rPr>
          <w:rFonts w:ascii="Helvetica" w:eastAsia="Times New Roman" w:hAnsi="Helvetica" w:cs="Helvetica"/>
          <w:bCs/>
          <w:sz w:val="18"/>
          <w:szCs w:val="18"/>
        </w:rPr>
        <w:t>que os homens. M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esmo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assim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</w:rPr>
        <w:t xml:space="preserve">, em ambos os sexos, o tempo semanal de AFM e AFV não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foram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</w:rPr>
        <w:t xml:space="preserve"> suficientes para cumprir as recomendações da Organização Mundial de Saúde (OMS) para obtenção de saúde. Já na qualidade de vida e saúde subjetiva no Domínio Físico</w:t>
      </w:r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,</w:t>
      </w:r>
      <w:r>
        <w:rPr>
          <w:rFonts w:ascii="Helvetica" w:eastAsia="Times New Roman" w:hAnsi="Helvetica" w:cs="Helvetica"/>
          <w:bCs/>
          <w:sz w:val="18"/>
          <w:szCs w:val="18"/>
        </w:rPr>
        <w:t xml:space="preserve"> mais mulheres do que homens possuem a percepção de sua saúde e qualidade de vida 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como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r>
        <w:rPr>
          <w:rFonts w:ascii="Helvetica" w:eastAsia="Times New Roman" w:hAnsi="Helvetica" w:cs="Helvetica"/>
          <w:bCs/>
          <w:sz w:val="18"/>
          <w:szCs w:val="18"/>
        </w:rPr>
        <w:t xml:space="preserve">Boa, enquanto </w:t>
      </w:r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que no</w:t>
      </w:r>
      <w:r>
        <w:rPr>
          <w:rFonts w:ascii="Helvetica" w:eastAsia="Times New Roman" w:hAnsi="Helvetica" w:cs="Helvetica"/>
          <w:bCs/>
          <w:sz w:val="18"/>
          <w:szCs w:val="18"/>
        </w:rPr>
        <w:t xml:space="preserve"> Domínio Psicológico, Domínio Social e Ambiental tanto os homens como as mulheres perceberam-se com a saúde e qualidade de vida regular. </w:t>
      </w:r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Por outro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lado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,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não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houve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distorção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</w:rPr>
        <w:t xml:space="preserve"> na imagem corporal</w:t>
      </w:r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em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r>
        <w:rPr>
          <w:rFonts w:ascii="Helvetica" w:eastAsia="Times New Roman" w:hAnsi="Helvetica" w:cs="Helvetica"/>
          <w:bCs/>
          <w:sz w:val="18"/>
          <w:szCs w:val="18"/>
        </w:rPr>
        <w:t>ambos os sexos</w:t>
      </w:r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. </w:t>
      </w:r>
      <w:r>
        <w:rPr>
          <w:rFonts w:ascii="Helvetica" w:eastAsia="Helvetica Neue" w:hAnsi="Helvetica" w:cs="Helvetica"/>
          <w:color w:val="000000"/>
          <w:sz w:val="18"/>
          <w:szCs w:val="18"/>
          <w:lang w:val="pt-BR"/>
        </w:rPr>
        <w:t xml:space="preserve"> </w:t>
      </w:r>
      <w:r w:rsidR="001C67F3">
        <w:rPr>
          <w:rFonts w:ascii="Helvetica" w:eastAsia="Helvetica Neue" w:hAnsi="Helvetica" w:cs="Helvetica"/>
          <w:color w:val="000000"/>
          <w:sz w:val="18"/>
          <w:szCs w:val="18"/>
          <w:lang w:val="pt-BR"/>
        </w:rPr>
        <w:t>Verificamos,</w:t>
      </w:r>
      <w:r>
        <w:rPr>
          <w:rFonts w:ascii="Helvetica" w:eastAsia="Helvetica Neue" w:hAnsi="Helvetica" w:cs="Helvetica"/>
          <w:color w:val="000000"/>
          <w:sz w:val="18"/>
          <w:szCs w:val="18"/>
          <w:lang w:val="pt-BR"/>
        </w:rPr>
        <w:t xml:space="preserve"> portanto,</w:t>
      </w:r>
      <w:r>
        <w:rPr>
          <w:rFonts w:ascii="Helvetica" w:eastAsia="Times New Roman" w:hAnsi="Helvetica" w:cs="Helvetica"/>
          <w:bCs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diferenças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nos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níveis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de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ativida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pt-BR"/>
        </w:rPr>
        <w:t>d</w:t>
      </w:r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e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física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,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qualidade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de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vida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e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saúde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, mas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quanto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a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imagem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corporal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não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houve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diferença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,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ou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seja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, ambos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os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sexos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tiveram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a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mesma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proporção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de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satisfação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quanto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a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sua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imagem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corporal. Diante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disso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,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sugerimos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tanto para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os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homens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quanto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para as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mulheres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o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aumento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dos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níveis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de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atividade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física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semanal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,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já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que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nem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homens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nem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mulheres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conseguiram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cumprir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o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mínimo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de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atividade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física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sugerido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pela OMS,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assegurando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a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manutenção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da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saúde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e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consequentemente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a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qualidade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de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vida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, e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ainda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como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efeito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,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modificar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aspectos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relacionados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aos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componentes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físicos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,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psicológico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, social e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ambiental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da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população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>estudada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val="en-US"/>
        </w:rPr>
        <w:t xml:space="preserve">. </w:t>
      </w:r>
    </w:p>
    <w:p w14:paraId="4E7FCDAA" w14:textId="77777777" w:rsidR="0032160A" w:rsidRDefault="0032160A">
      <w:pPr>
        <w:ind w:firstLine="708"/>
        <w:jc w:val="both"/>
        <w:rPr>
          <w:rFonts w:ascii="Helvetica" w:eastAsia="Times New Roman" w:hAnsi="Helvetica" w:cs="Helvetica"/>
          <w:bCs/>
          <w:sz w:val="18"/>
          <w:szCs w:val="18"/>
          <w:lang w:val="en-US"/>
        </w:rPr>
      </w:pPr>
    </w:p>
    <w:p w14:paraId="1801C9AD" w14:textId="77777777" w:rsidR="0032160A" w:rsidRDefault="0026080E" w:rsidP="001C67F3">
      <w:pPr>
        <w:widowControl w:val="0"/>
        <w:spacing w:before="100" w:after="100" w:line="288" w:lineRule="auto"/>
        <w:ind w:right="141"/>
        <w:rPr>
          <w:rFonts w:ascii="Helvetica" w:eastAsia="Helvetica Neue" w:hAnsi="Helvetica" w:cs="Helvetica"/>
          <w:b/>
          <w:sz w:val="18"/>
          <w:szCs w:val="18"/>
        </w:rPr>
      </w:pPr>
      <w:r>
        <w:rPr>
          <w:rFonts w:ascii="Helvetica" w:eastAsia="Helvetica Neue" w:hAnsi="Helvetica" w:cs="Helvetica"/>
          <w:b/>
          <w:sz w:val="18"/>
          <w:szCs w:val="18"/>
        </w:rPr>
        <w:t>Referências</w:t>
      </w:r>
    </w:p>
    <w:p w14:paraId="17A2C04D" w14:textId="77777777" w:rsidR="0032160A" w:rsidRDefault="0026080E" w:rsidP="00780234">
      <w:pPr>
        <w:rPr>
          <w:rFonts w:ascii="Helvetica" w:eastAsia="Helvetica Neue" w:hAnsi="Helvetica" w:cs="Helvetica"/>
          <w:bCs/>
          <w:color w:val="000000" w:themeColor="text1"/>
          <w:sz w:val="18"/>
          <w:szCs w:val="18"/>
          <w:lang w:val="pt-BR"/>
        </w:rPr>
      </w:pPr>
      <w:proofErr w:type="spellStart"/>
      <w:r>
        <w:rPr>
          <w:rFonts w:ascii="Helvetica" w:eastAsia="Helvetica Neue" w:hAnsi="Helvetica" w:cs="Helvetica"/>
          <w:bCs/>
          <w:color w:val="000000" w:themeColor="text1"/>
          <w:sz w:val="18"/>
          <w:szCs w:val="18"/>
          <w:lang w:val="pt-BR"/>
        </w:rPr>
        <w:t>ACSM´s</w:t>
      </w:r>
      <w:proofErr w:type="spellEnd"/>
      <w:r>
        <w:rPr>
          <w:rFonts w:ascii="Helvetica" w:eastAsia="Helvetica Neue" w:hAnsi="Helvetica" w:cs="Helvetica"/>
          <w:bCs/>
          <w:color w:val="000000" w:themeColor="text1"/>
          <w:sz w:val="18"/>
          <w:szCs w:val="18"/>
          <w:lang w:val="pt-BR"/>
        </w:rPr>
        <w:t xml:space="preserve"> - American </w:t>
      </w:r>
      <w:proofErr w:type="spellStart"/>
      <w:r>
        <w:rPr>
          <w:rFonts w:ascii="Helvetica" w:eastAsia="Helvetica Neue" w:hAnsi="Helvetica" w:cs="Helvetica"/>
          <w:bCs/>
          <w:color w:val="000000" w:themeColor="text1"/>
          <w:sz w:val="18"/>
          <w:szCs w:val="18"/>
          <w:lang w:val="pt-BR"/>
        </w:rPr>
        <w:t>College</w:t>
      </w:r>
      <w:proofErr w:type="spellEnd"/>
      <w:r>
        <w:rPr>
          <w:rFonts w:ascii="Helvetica" w:eastAsia="Helvetica Neue" w:hAnsi="Helvetica" w:cs="Helvetica"/>
          <w:bCs/>
          <w:color w:val="000000" w:themeColor="text1"/>
          <w:sz w:val="18"/>
          <w:szCs w:val="18"/>
          <w:lang w:val="pt-BR"/>
        </w:rPr>
        <w:t xml:space="preserve"> </w:t>
      </w:r>
      <w:proofErr w:type="spellStart"/>
      <w:r>
        <w:rPr>
          <w:rFonts w:ascii="Helvetica" w:eastAsia="Helvetica Neue" w:hAnsi="Helvetica" w:cs="Helvetica"/>
          <w:bCs/>
          <w:color w:val="000000" w:themeColor="text1"/>
          <w:sz w:val="18"/>
          <w:szCs w:val="18"/>
          <w:lang w:val="pt-BR"/>
        </w:rPr>
        <w:t>of</w:t>
      </w:r>
      <w:proofErr w:type="spellEnd"/>
      <w:r>
        <w:rPr>
          <w:rFonts w:ascii="Helvetica" w:eastAsia="Helvetica Neue" w:hAnsi="Helvetica" w:cs="Helvetica"/>
          <w:bCs/>
          <w:color w:val="000000" w:themeColor="text1"/>
          <w:sz w:val="18"/>
          <w:szCs w:val="18"/>
          <w:lang w:val="pt-BR"/>
        </w:rPr>
        <w:t xml:space="preserve"> Sports Medicine.  </w:t>
      </w:r>
      <w:proofErr w:type="spellStart"/>
      <w:r>
        <w:rPr>
          <w:rFonts w:ascii="Helvetica" w:eastAsia="Helvetica Neue" w:hAnsi="Helvetica" w:cs="Helvetica"/>
          <w:b/>
          <w:color w:val="000000" w:themeColor="text1"/>
          <w:sz w:val="18"/>
          <w:szCs w:val="18"/>
          <w:lang w:val="pt-BR"/>
        </w:rPr>
        <w:t>Guidelines</w:t>
      </w:r>
      <w:proofErr w:type="spellEnd"/>
      <w:r>
        <w:rPr>
          <w:rFonts w:ascii="Helvetica" w:eastAsia="Helvetica Neue" w:hAnsi="Helvetica" w:cs="Helvetica"/>
          <w:b/>
          <w:color w:val="000000" w:themeColor="text1"/>
          <w:sz w:val="18"/>
          <w:szCs w:val="18"/>
          <w:lang w:val="pt-BR"/>
        </w:rPr>
        <w:t xml:space="preserve"> for </w:t>
      </w:r>
      <w:proofErr w:type="spellStart"/>
      <w:r>
        <w:rPr>
          <w:rFonts w:ascii="Helvetica" w:eastAsia="Helvetica Neue" w:hAnsi="Helvetica" w:cs="Helvetica"/>
          <w:b/>
          <w:color w:val="000000" w:themeColor="text1"/>
          <w:sz w:val="18"/>
          <w:szCs w:val="18"/>
          <w:lang w:val="pt-BR"/>
        </w:rPr>
        <w:t>exercise</w:t>
      </w:r>
      <w:proofErr w:type="spellEnd"/>
      <w:r>
        <w:rPr>
          <w:rFonts w:ascii="Helvetica" w:eastAsia="Helvetica Neue" w:hAnsi="Helvetica" w:cs="Helvetica"/>
          <w:b/>
          <w:color w:val="000000" w:themeColor="text1"/>
          <w:sz w:val="18"/>
          <w:szCs w:val="18"/>
          <w:lang w:val="pt-BR"/>
        </w:rPr>
        <w:t xml:space="preserve"> </w:t>
      </w:r>
      <w:proofErr w:type="spellStart"/>
      <w:r>
        <w:rPr>
          <w:rFonts w:ascii="Helvetica" w:eastAsia="Helvetica Neue" w:hAnsi="Helvetica" w:cs="Helvetica"/>
          <w:b/>
          <w:color w:val="000000" w:themeColor="text1"/>
          <w:sz w:val="18"/>
          <w:szCs w:val="18"/>
          <w:lang w:val="pt-BR"/>
        </w:rPr>
        <w:t>testing</w:t>
      </w:r>
      <w:proofErr w:type="spellEnd"/>
      <w:r>
        <w:rPr>
          <w:rFonts w:ascii="Helvetica" w:eastAsia="Helvetica Neue" w:hAnsi="Helvetica" w:cs="Helvetica"/>
          <w:b/>
          <w:color w:val="000000" w:themeColor="text1"/>
          <w:sz w:val="18"/>
          <w:szCs w:val="18"/>
          <w:lang w:val="pt-BR"/>
        </w:rPr>
        <w:t xml:space="preserve"> </w:t>
      </w:r>
      <w:proofErr w:type="spellStart"/>
      <w:r>
        <w:rPr>
          <w:rFonts w:ascii="Helvetica" w:eastAsia="Helvetica Neue" w:hAnsi="Helvetica" w:cs="Helvetica"/>
          <w:b/>
          <w:color w:val="000000" w:themeColor="text1"/>
          <w:sz w:val="18"/>
          <w:szCs w:val="18"/>
          <w:lang w:val="pt-BR"/>
        </w:rPr>
        <w:t>and</w:t>
      </w:r>
      <w:proofErr w:type="spellEnd"/>
      <w:r>
        <w:rPr>
          <w:rFonts w:ascii="Helvetica" w:eastAsia="Helvetica Neue" w:hAnsi="Helvetica" w:cs="Helvetica"/>
          <w:b/>
          <w:color w:val="000000" w:themeColor="text1"/>
          <w:sz w:val="18"/>
          <w:szCs w:val="18"/>
          <w:lang w:val="pt-BR"/>
        </w:rPr>
        <w:t xml:space="preserve"> </w:t>
      </w:r>
      <w:proofErr w:type="spellStart"/>
      <w:r>
        <w:rPr>
          <w:rFonts w:ascii="Helvetica" w:eastAsia="Helvetica Neue" w:hAnsi="Helvetica" w:cs="Helvetica"/>
          <w:b/>
          <w:color w:val="000000" w:themeColor="text1"/>
          <w:sz w:val="18"/>
          <w:szCs w:val="18"/>
          <w:lang w:val="pt-BR"/>
        </w:rPr>
        <w:t>prescription</w:t>
      </w:r>
      <w:proofErr w:type="spellEnd"/>
      <w:r>
        <w:rPr>
          <w:rFonts w:ascii="Helvetica" w:eastAsia="Helvetica Neue" w:hAnsi="Helvetica" w:cs="Helvetica"/>
          <w:b/>
          <w:color w:val="000000" w:themeColor="text1"/>
          <w:sz w:val="18"/>
          <w:szCs w:val="18"/>
          <w:lang w:val="pt-BR"/>
        </w:rPr>
        <w:t xml:space="preserve">. </w:t>
      </w:r>
      <w:r>
        <w:rPr>
          <w:rFonts w:ascii="Helvetica" w:eastAsia="Helvetica Neue" w:hAnsi="Helvetica" w:cs="Helvetica"/>
          <w:bCs/>
          <w:color w:val="000000" w:themeColor="text1"/>
          <w:sz w:val="18"/>
          <w:szCs w:val="18"/>
          <w:lang w:val="pt-BR"/>
        </w:rPr>
        <w:t xml:space="preserve">10 ed.  </w:t>
      </w:r>
      <w:proofErr w:type="spellStart"/>
      <w:r>
        <w:rPr>
          <w:color w:val="000000" w:themeColor="text1"/>
          <w:sz w:val="18"/>
          <w:szCs w:val="18"/>
          <w:lang w:val="en-US" w:eastAsia="zh-CN" w:bidi="ar"/>
        </w:rPr>
        <w:t>Philadelphi</w:t>
      </w:r>
      <w:proofErr w:type="spellEnd"/>
      <w:r>
        <w:rPr>
          <w:color w:val="000000" w:themeColor="text1"/>
          <w:sz w:val="18"/>
          <w:szCs w:val="18"/>
          <w:lang w:val="pt-BR" w:eastAsia="zh-CN" w:bidi="ar"/>
        </w:rPr>
        <w:t xml:space="preserve">a: </w:t>
      </w:r>
      <w:r>
        <w:rPr>
          <w:rFonts w:ascii="Helvetica" w:eastAsia="Helvetica Neue" w:hAnsi="Helvetica" w:cs="Helvetica"/>
          <w:bCs/>
          <w:color w:val="000000" w:themeColor="text1"/>
          <w:sz w:val="18"/>
          <w:szCs w:val="18"/>
          <w:lang w:val="pt-BR"/>
        </w:rPr>
        <w:t xml:space="preserve"> </w:t>
      </w:r>
      <w:proofErr w:type="spellStart"/>
      <w:r>
        <w:rPr>
          <w:rFonts w:ascii="Helvetica" w:eastAsia="Helvetica Neue" w:hAnsi="Helvetica" w:cs="Helvetica"/>
          <w:bCs/>
          <w:color w:val="000000" w:themeColor="text1"/>
          <w:sz w:val="18"/>
          <w:szCs w:val="18"/>
          <w:lang w:val="pt-BR"/>
        </w:rPr>
        <w:t>Wolters</w:t>
      </w:r>
      <w:proofErr w:type="spellEnd"/>
      <w:r>
        <w:rPr>
          <w:rFonts w:ascii="Helvetica" w:eastAsia="Helvetica Neue" w:hAnsi="Helvetica" w:cs="Helvetica"/>
          <w:bCs/>
          <w:color w:val="000000" w:themeColor="text1"/>
          <w:sz w:val="18"/>
          <w:szCs w:val="18"/>
          <w:lang w:val="pt-BR"/>
        </w:rPr>
        <w:t xml:space="preserve"> </w:t>
      </w:r>
      <w:proofErr w:type="spellStart"/>
      <w:r>
        <w:rPr>
          <w:rFonts w:ascii="Helvetica" w:eastAsia="Helvetica Neue" w:hAnsi="Helvetica" w:cs="Helvetica"/>
          <w:bCs/>
          <w:color w:val="000000" w:themeColor="text1"/>
          <w:sz w:val="18"/>
          <w:szCs w:val="18"/>
          <w:lang w:val="pt-BR"/>
        </w:rPr>
        <w:t>Kluwer</w:t>
      </w:r>
      <w:proofErr w:type="spellEnd"/>
      <w:r>
        <w:rPr>
          <w:rFonts w:ascii="Helvetica" w:eastAsia="Helvetica Neue" w:hAnsi="Helvetica" w:cs="Helvetica"/>
          <w:bCs/>
          <w:color w:val="000000" w:themeColor="text1"/>
          <w:sz w:val="18"/>
          <w:szCs w:val="18"/>
          <w:lang w:val="pt-BR"/>
        </w:rPr>
        <w:t xml:space="preserve">, 2014.  651 p.      </w:t>
      </w:r>
    </w:p>
    <w:p w14:paraId="59B80444" w14:textId="77777777" w:rsidR="0032160A" w:rsidRDefault="0032160A" w:rsidP="00780234">
      <w:pPr>
        <w:rPr>
          <w:rFonts w:ascii="Helvetica" w:eastAsia="Helvetica Neue" w:hAnsi="Helvetica" w:cs="Helvetica"/>
          <w:bCs/>
          <w:color w:val="000000" w:themeColor="text1"/>
          <w:sz w:val="18"/>
          <w:szCs w:val="18"/>
          <w:lang w:val="pt-BR"/>
        </w:rPr>
      </w:pPr>
    </w:p>
    <w:p w14:paraId="03888AAF" w14:textId="77777777" w:rsidR="0032160A" w:rsidRDefault="0026080E" w:rsidP="00780234">
      <w:pPr>
        <w:shd w:val="clear" w:color="auto" w:fill="FFFFFF"/>
        <w:rPr>
          <w:rFonts w:ascii="Helvetica" w:hAnsi="Helvetica" w:cs="Helvetica" w:hint="eastAsia"/>
          <w:color w:val="000000" w:themeColor="text1"/>
          <w:sz w:val="18"/>
          <w:szCs w:val="18"/>
          <w:shd w:val="clear" w:color="auto" w:fill="FFFFFF"/>
          <w:lang w:val="pt-BR" w:eastAsia="zh-CN" w:bidi="ar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 xml:space="preserve">ALBUQUERQUE, L. S. et al. </w:t>
      </w:r>
      <w:r>
        <w:rPr>
          <w:rFonts w:ascii="Helvetica" w:hAnsi="Helvetica" w:cs="Helvetica"/>
          <w:color w:val="000000" w:themeColor="text1"/>
          <w:sz w:val="18"/>
          <w:szCs w:val="18"/>
        </w:rPr>
        <w:t>Fa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tores associados à insatisfação com a Imagem Corporal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em adultos: análise seccional do ELSA - Brasil.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shd w:val="clear" w:color="auto" w:fill="FFFFFF"/>
        </w:rPr>
        <w:t>Ciênc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shd w:val="clear" w:color="auto" w:fill="FFFFFF"/>
          <w:lang w:val="pt-BR"/>
        </w:rPr>
        <w:t>ia &amp;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shd w:val="clear" w:color="auto" w:fill="FFFFFF"/>
          <w:lang w:val="pt-BR"/>
        </w:rPr>
        <w:t>S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shd w:val="clear" w:color="auto" w:fill="FFFFFF"/>
        </w:rPr>
        <w:t xml:space="preserve">aúde 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shd w:val="clear" w:color="auto" w:fill="FFFFFF"/>
          <w:lang w:val="pt-BR"/>
        </w:rPr>
        <w:t>C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shd w:val="clear" w:color="auto" w:fill="FFFFFF"/>
        </w:rPr>
        <w:t>oletiva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shd w:val="clear" w:color="auto" w:fill="FFFFFF"/>
          <w:lang w:val="pt-BR"/>
        </w:rPr>
        <w:t>,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/>
        </w:rPr>
        <w:t xml:space="preserve">Rio de Janeiro, v.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26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/>
        </w:rPr>
        <w:t xml:space="preserve">, n.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5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/>
        </w:rPr>
        <w:t xml:space="preserve">, p. 1941-1953, maio.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2021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/>
        </w:rPr>
        <w:t xml:space="preserve">.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>Disponível em</w:t>
      </w:r>
      <w:r w:rsidRPr="00AD0D6E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>:&lt; </w:t>
      </w:r>
      <w:r w:rsidRPr="00AD0D6E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/>
        </w:rPr>
        <w:t>https://www.scielo.br/j/</w:t>
      </w:r>
      <w:proofErr w:type="spellStart"/>
      <w:r w:rsidRPr="00AD0D6E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/>
        </w:rPr>
        <w:t>csc</w:t>
      </w:r>
      <w:proofErr w:type="spellEnd"/>
      <w:r w:rsidRPr="00AD0D6E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/>
        </w:rPr>
        <w:t>/a/tZJKPZxvzWPMswsDBTJqJ3h</w:t>
      </w:r>
      <w:r>
        <w:rPr>
          <w:rFonts w:ascii="Helvetica" w:hAnsi="Helvetica" w:cs="Helvetica"/>
          <w:color w:val="000000" w:themeColor="text1"/>
          <w:sz w:val="18"/>
          <w:szCs w:val="18"/>
          <w:u w:val="single"/>
          <w:shd w:val="clear" w:color="auto" w:fill="FFFFFF"/>
          <w:lang w:val="pt-BR" w:eastAsia="zh-CN"/>
        </w:rPr>
        <w:t>/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>&gt;. Acesso em: 17 jun. 2021.</w:t>
      </w:r>
    </w:p>
    <w:p w14:paraId="283D1738" w14:textId="77777777" w:rsidR="0032160A" w:rsidRDefault="0032160A" w:rsidP="00780234">
      <w:pPr>
        <w:pStyle w:val="SemEspaamento"/>
        <w:rPr>
          <w:rFonts w:ascii="Helvetica" w:hAnsi="Helvetica" w:cs="Helvetica"/>
          <w:color w:val="000000" w:themeColor="text1"/>
          <w:sz w:val="18"/>
          <w:szCs w:val="18"/>
        </w:rPr>
      </w:pPr>
    </w:p>
    <w:p w14:paraId="4AB0894C" w14:textId="072D3F50" w:rsidR="0032160A" w:rsidRDefault="0026080E" w:rsidP="00780234">
      <w:pPr>
        <w:shd w:val="clear" w:color="auto" w:fill="FFFFFF"/>
        <w:rPr>
          <w:rFonts w:ascii="Helvetica" w:hAnsi="Helvetica" w:cs="Helvetica" w:hint="eastAsia"/>
          <w:color w:val="000000" w:themeColor="text1"/>
          <w:sz w:val="18"/>
          <w:szCs w:val="18"/>
        </w:rPr>
      </w:pP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>BRASIL. Ministério do Trabalho e Emprego. 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shd w:val="clear" w:color="auto" w:fill="FFFFFF"/>
          <w:lang w:val="pt-BR" w:eastAsia="zh-CN" w:bidi="ar"/>
        </w:rPr>
        <w:t xml:space="preserve">Norma Regulamentadora nº 07.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>Programa de Controle Médico de Saúde Ocupacional – PCMSO. Brasília: Ministério do Trabalho e Emprego, 1996. Disponível em: &lt; </w:t>
      </w:r>
      <w:r w:rsidRPr="00AD0D6E">
        <w:rPr>
          <w:rFonts w:ascii="Helvetica" w:hAnsi="Helvetica"/>
          <w:sz w:val="18"/>
          <w:szCs w:val="18"/>
          <w:shd w:val="clear" w:color="auto" w:fill="FFFFFF"/>
          <w:lang w:val="pt-BR" w:eastAsia="zh-CN"/>
        </w:rPr>
        <w:t>https://www.gov.br/trabalho-e-previdencia/pt-br/composicao/orgaos-especificos/secretaria-de-trabalho/inspecao/seguranca-e-saude-no-trabalho/ctpp-nrs/norma-regulamentadora-no-7-nr-7.</w:t>
      </w:r>
      <w:r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pt-BR" w:eastAsia="zh-CN"/>
        </w:rPr>
        <w:t xml:space="preserve">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>Acesso em: 17 jun. 2020.</w:t>
      </w:r>
    </w:p>
    <w:p w14:paraId="71900D29" w14:textId="77777777" w:rsidR="0032160A" w:rsidRDefault="0026080E" w:rsidP="00780234">
      <w:pPr>
        <w:shd w:val="clear" w:color="auto" w:fill="FFFFFF"/>
        <w:rPr>
          <w:rFonts w:ascii="Helvetica" w:hAnsi="Helvetica" w:cs="Helvetica" w:hint="eastAsia"/>
          <w:color w:val="000000" w:themeColor="text1"/>
          <w:sz w:val="18"/>
          <w:szCs w:val="18"/>
        </w:rPr>
      </w:pP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> </w:t>
      </w:r>
    </w:p>
    <w:p w14:paraId="3E55D4F5" w14:textId="77777777" w:rsidR="0032160A" w:rsidRDefault="0026080E" w:rsidP="00780234">
      <w:pPr>
        <w:rPr>
          <w:rFonts w:ascii="Helvetica" w:hAnsi="Helvetica" w:cs="Helvetica" w:hint="eastAsia"/>
          <w:color w:val="000000" w:themeColor="text1"/>
          <w:sz w:val="18"/>
          <w:szCs w:val="18"/>
          <w:lang w:val="pt-BR" w:eastAsia="zh-CN" w:bidi="ar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>BRASIL</w:t>
      </w:r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 xml:space="preserve">. 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>Ministério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 xml:space="preserve"> da 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>Saúde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 xml:space="preserve">. 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 w:eastAsia="zh-CN" w:bidi="ar"/>
        </w:rPr>
        <w:t xml:space="preserve">3.ª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 w:eastAsia="zh-CN" w:bidi="ar"/>
        </w:rPr>
        <w:t>Conferência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 w:eastAsia="zh-CN" w:bidi="ar"/>
        </w:rPr>
        <w:t xml:space="preserve"> Nacional de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 w:eastAsia="zh-CN" w:bidi="ar"/>
        </w:rPr>
        <w:t>Saúde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 w:eastAsia="zh-CN" w:bidi="ar"/>
        </w:rPr>
        <w:t xml:space="preserve"> do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 w:eastAsia="zh-CN" w:bidi="ar"/>
        </w:rPr>
        <w:t>Trabalhador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 xml:space="preserve">: 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>T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>rabalhar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 xml:space="preserve">, sim! 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>A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>doecer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>não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>!:</w:t>
      </w:r>
      <w:proofErr w:type="gramEnd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 xml:space="preserve"> Brasília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>, DF</w:t>
      </w:r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 xml:space="preserve">: 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>Ministério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 xml:space="preserve"> da 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>Saúde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 xml:space="preserve">, 2005. 214 p. 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Disponível em: </w:t>
      </w:r>
      <w:hyperlink r:id="rId12" w:history="1">
        <w:r w:rsidRPr="00AD0D6E">
          <w:rPr>
            <w:rStyle w:val="Hyperlink"/>
            <w:rFonts w:ascii="Helvetica" w:hAnsi="Helvetica"/>
            <w:color w:val="000000" w:themeColor="text1"/>
            <w:sz w:val="18"/>
            <w:szCs w:val="18"/>
            <w:u w:val="none"/>
            <w:lang w:val="pt-BR" w:eastAsia="zh-CN"/>
          </w:rPr>
          <w:t>https://bvsms.saude.gov.br/bvs/publicacoes/conferencia_nacional_saude_trabalhador_3cnst.pdf</w:t>
        </w:r>
        <w:r>
          <w:rPr>
            <w:rStyle w:val="Hyperlink"/>
            <w:rFonts w:ascii="Helvetica" w:hAnsi="Helvetica"/>
            <w:color w:val="000000" w:themeColor="text1"/>
            <w:sz w:val="18"/>
            <w:szCs w:val="18"/>
            <w:lang w:val="pt-BR" w:eastAsia="zh-CN"/>
          </w:rPr>
          <w:t>.</w:t>
        </w:r>
      </w:hyperlink>
      <w:r>
        <w:rPr>
          <w:rFonts w:ascii="Helvetica" w:hAnsi="Helvetica"/>
          <w:color w:val="000000" w:themeColor="text1"/>
          <w:sz w:val="18"/>
          <w:szCs w:val="18"/>
          <w:lang w:val="pt-BR" w:eastAsia="zh-CN"/>
        </w:rPr>
        <w:t xml:space="preserve"> Acesso em: fev. 2020.</w:t>
      </w:r>
    </w:p>
    <w:p w14:paraId="7DD7869A" w14:textId="77777777" w:rsidR="0032160A" w:rsidRDefault="0032160A" w:rsidP="00780234">
      <w:pPr>
        <w:rPr>
          <w:rFonts w:ascii="Helvetica" w:hAnsi="Helvetica" w:cs="Helvetica" w:hint="eastAsia"/>
          <w:color w:val="000000" w:themeColor="text1"/>
          <w:sz w:val="18"/>
          <w:szCs w:val="18"/>
          <w:lang w:val="pt-BR" w:eastAsia="zh-CN" w:bidi="ar"/>
        </w:rPr>
      </w:pPr>
    </w:p>
    <w:p w14:paraId="5053CCB6" w14:textId="2FD1EF1E" w:rsidR="0032160A" w:rsidRDefault="0026080E" w:rsidP="00780234">
      <w:pPr>
        <w:rPr>
          <w:rFonts w:ascii="Helvetica" w:hAnsi="Helvetica" w:hint="eastAsia"/>
          <w:color w:val="000000" w:themeColor="text1"/>
          <w:sz w:val="18"/>
          <w:szCs w:val="18"/>
          <w:lang w:val="pt-BR" w:eastAsia="zh-CN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BRASIL. </w:t>
      </w:r>
      <w:r>
        <w:rPr>
          <w:rFonts w:ascii="Helvetica" w:hAnsi="Helvetica" w:cs="Helvetica"/>
          <w:color w:val="000000" w:themeColor="text1"/>
          <w:sz w:val="18"/>
          <w:szCs w:val="18"/>
        </w:rPr>
        <w:t>Ministro de Estado da Saúde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 xml:space="preserve">. 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Portaria nº 1.679 de 19 de setembro de 2002. Dispõe sobre a estruturação da rede nacional de atenção integral à saúde do trabalhador no SUS e dá outras providências. Diário Oficial da União, Brasília, DF, 20 set. 2002. Disponível em: </w:t>
      </w:r>
      <w:r w:rsidRPr="00AD0D6E">
        <w:rPr>
          <w:rFonts w:ascii="Helvetica" w:hAnsi="Helvetica"/>
          <w:sz w:val="18"/>
          <w:szCs w:val="18"/>
          <w:lang w:val="pt-BR" w:eastAsia="zh-CN"/>
        </w:rPr>
        <w:t>https://ftp.medicina.ufmg.br/osat/legislacao/Portaria_1679_12092014.pdf.</w:t>
      </w:r>
      <w:r>
        <w:rPr>
          <w:rFonts w:ascii="Helvetica" w:hAnsi="Helvetica"/>
          <w:color w:val="000000" w:themeColor="text1"/>
          <w:sz w:val="18"/>
          <w:szCs w:val="18"/>
          <w:lang w:val="pt-BR" w:eastAsia="zh-CN"/>
        </w:rPr>
        <w:t xml:space="preserve"> Acesso em: 17 jun. 2020.</w:t>
      </w:r>
    </w:p>
    <w:p w14:paraId="39E14B3E" w14:textId="77777777" w:rsidR="0032160A" w:rsidRDefault="0032160A" w:rsidP="00780234">
      <w:pPr>
        <w:rPr>
          <w:rFonts w:ascii="Helvetica" w:hAnsi="Helvetica" w:hint="eastAsia"/>
          <w:color w:val="000000" w:themeColor="text1"/>
          <w:sz w:val="18"/>
          <w:szCs w:val="18"/>
          <w:lang w:val="pt-BR" w:eastAsia="zh-CN"/>
        </w:rPr>
      </w:pPr>
    </w:p>
    <w:p w14:paraId="13105D4C" w14:textId="7C23FEE4" w:rsidR="0032160A" w:rsidRDefault="0026080E" w:rsidP="00780234">
      <w:pPr>
        <w:rPr>
          <w:rFonts w:ascii="Helvetica" w:hAnsi="Helvetica" w:cs="Helvetica" w:hint="eastAsia"/>
          <w:color w:val="000000" w:themeColor="text1"/>
          <w:sz w:val="18"/>
          <w:szCs w:val="18"/>
          <w:lang w:val="en-US" w:eastAsia="zh-CN" w:bidi="ar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BRASIL. </w:t>
      </w:r>
      <w:r>
        <w:rPr>
          <w:rFonts w:ascii="Helvetica" w:hAnsi="Helvetica" w:cs="Helvetica"/>
          <w:color w:val="000000" w:themeColor="text1"/>
          <w:sz w:val="18"/>
          <w:szCs w:val="18"/>
        </w:rPr>
        <w:t>Ministro de Estado da Saúde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 xml:space="preserve">. 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Portaria nº 1.823, de 23 de agosto de 2012. Institui sobre a política nacional de saúde o trabalhador e da trabalhadora. Diário Oficial da União, Brasília, DF, 23 ago. 2012. Disponível em: </w:t>
      </w:r>
      <w:r w:rsidRPr="00AD0D6E">
        <w:rPr>
          <w:rFonts w:ascii="Helvetica" w:hAnsi="Helvetica"/>
          <w:sz w:val="18"/>
          <w:szCs w:val="18"/>
          <w:lang w:val="pt-BR" w:eastAsia="zh-CN"/>
        </w:rPr>
        <w:t>https://bvsms.saude.gov.br/bvs/saudelegis/gm/2012/prt1823_23_08_2012.html.</w:t>
      </w:r>
      <w:r>
        <w:rPr>
          <w:rFonts w:ascii="Helvetica" w:hAnsi="Helvetica"/>
          <w:color w:val="000000" w:themeColor="text1"/>
          <w:sz w:val="18"/>
          <w:szCs w:val="18"/>
          <w:lang w:val="pt-BR" w:eastAsia="zh-CN"/>
        </w:rPr>
        <w:t xml:space="preserve"> Acesso em: 17 jun. 2020.</w:t>
      </w:r>
    </w:p>
    <w:p w14:paraId="75D7E2EE" w14:textId="77777777" w:rsidR="0032160A" w:rsidRDefault="0032160A" w:rsidP="00780234">
      <w:pPr>
        <w:rPr>
          <w:rFonts w:ascii="Helvetica" w:hAnsi="Helvetica" w:cs="Helvetica" w:hint="eastAsia"/>
          <w:color w:val="000000" w:themeColor="text1"/>
          <w:sz w:val="18"/>
          <w:szCs w:val="18"/>
        </w:rPr>
      </w:pPr>
    </w:p>
    <w:p w14:paraId="7629B8BF" w14:textId="77777777" w:rsidR="0032160A" w:rsidRDefault="0026080E" w:rsidP="00780234">
      <w:pPr>
        <w:rPr>
          <w:rFonts w:ascii="Helvetica" w:hAnsi="Helvetica" w:cs="Helvetica" w:hint="eastAsia"/>
          <w:color w:val="000000" w:themeColor="text1"/>
          <w:sz w:val="18"/>
          <w:szCs w:val="18"/>
        </w:rPr>
      </w:pPr>
      <w:r>
        <w:rPr>
          <w:rFonts w:ascii="Helvetica" w:hAnsi="Helvetica" w:cs="Helvetica"/>
          <w:color w:val="000000" w:themeColor="text1"/>
          <w:sz w:val="18"/>
          <w:szCs w:val="18"/>
        </w:rPr>
        <w:t>CASPERSEN, C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 xml:space="preserve">. 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J. et al. Physical 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a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ctivity, 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e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xercise, and 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p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hysical 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f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itness: 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d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efinitions and 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d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istinctions for 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h</w:t>
      </w:r>
      <w:r>
        <w:rPr>
          <w:rFonts w:ascii="Helvetica" w:hAnsi="Helvetica" w:cs="Helvetica"/>
          <w:color w:val="000000" w:themeColor="text1"/>
          <w:sz w:val="18"/>
          <w:szCs w:val="18"/>
        </w:rPr>
        <w:t>ealth-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r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elated 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r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esearch. 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/>
        </w:rPr>
        <w:t xml:space="preserve">US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/>
        </w:rPr>
        <w:t>National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/>
        </w:rPr>
        <w:t xml:space="preserve"> Library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/>
        </w:rPr>
        <w:t>of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/>
        </w:rPr>
        <w:t xml:space="preserve"> Medicine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/>
        </w:rPr>
        <w:t>National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/>
        </w:rPr>
        <w:t>Institute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/>
        </w:rPr>
        <w:t>of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/>
        </w:rPr>
        <w:t xml:space="preserve"> Health, 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Washington D. C., v. 100, n. 2, p. 126-131,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m</w:t>
      </w:r>
      <w:r>
        <w:rPr>
          <w:rFonts w:ascii="Helvetica" w:hAnsi="Helvetica" w:cs="Helvetica"/>
          <w:color w:val="000000" w:themeColor="text1"/>
          <w:sz w:val="18"/>
          <w:szCs w:val="18"/>
        </w:rPr>
        <w:t>ar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/a</w:t>
      </w:r>
      <w:r>
        <w:rPr>
          <w:rFonts w:ascii="Helvetica" w:hAnsi="Helvetica" w:cs="Helvetica"/>
          <w:color w:val="000000" w:themeColor="text1"/>
          <w:sz w:val="18"/>
          <w:szCs w:val="18"/>
        </w:rPr>
        <w:t>pr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.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 1985. Disponível em: 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&lt;</w:t>
      </w:r>
      <w:r>
        <w:rPr>
          <w:rFonts w:ascii="Helvetica" w:hAnsi="Helvetica" w:cs="Helvetica"/>
          <w:color w:val="000000" w:themeColor="text1"/>
          <w:sz w:val="18"/>
          <w:szCs w:val="18"/>
        </w:rPr>
        <w:t>http://www.ncbi.nlm.nih.gov/pmc/articles/PMC1424733/pdf/pubhealthrep00100-0016.pdf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&gt;</w:t>
      </w:r>
      <w:r>
        <w:rPr>
          <w:rFonts w:ascii="Helvetica" w:hAnsi="Helvetica" w:cs="Helvetica"/>
          <w:color w:val="000000" w:themeColor="text1"/>
          <w:sz w:val="18"/>
          <w:szCs w:val="18"/>
        </w:rPr>
        <w:t>. Acesso em: 03/02/2014.</w:t>
      </w:r>
    </w:p>
    <w:p w14:paraId="39A173FE" w14:textId="77777777" w:rsidR="0032160A" w:rsidRDefault="0032160A" w:rsidP="00780234">
      <w:pPr>
        <w:rPr>
          <w:rFonts w:ascii="Helvetica" w:hAnsi="Helvetica" w:cs="Helvetica" w:hint="eastAsia"/>
          <w:color w:val="000000" w:themeColor="text1"/>
          <w:sz w:val="18"/>
          <w:szCs w:val="18"/>
          <w:lang w:val="en-US" w:eastAsia="zh-CN"/>
        </w:rPr>
      </w:pPr>
    </w:p>
    <w:p w14:paraId="01EBB3D0" w14:textId="77777777" w:rsidR="0032160A" w:rsidRDefault="0026080E" w:rsidP="00780234">
      <w:pPr>
        <w:rPr>
          <w:rFonts w:ascii="Helvetica" w:hAnsi="Helvetica" w:cs="Helvetica" w:hint="eastAsia"/>
          <w:color w:val="000000" w:themeColor="text1"/>
          <w:sz w:val="18"/>
          <w:szCs w:val="18"/>
          <w:lang w:val="pt-BR"/>
        </w:rPr>
      </w:pPr>
      <w:r>
        <w:rPr>
          <w:rFonts w:ascii="Helvetica" w:hAnsi="Helvetica" w:cs="Helvetica"/>
          <w:color w:val="000000" w:themeColor="text1"/>
          <w:sz w:val="18"/>
          <w:szCs w:val="18"/>
        </w:rPr>
        <w:t>C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ÉSAR</w:t>
      </w:r>
      <w:r>
        <w:rPr>
          <w:rFonts w:ascii="Helvetica" w:hAnsi="Helvetica" w:cs="Helvetica"/>
          <w:color w:val="000000" w:themeColor="text1"/>
          <w:sz w:val="18"/>
          <w:szCs w:val="18"/>
        </w:rPr>
        <w:t>, A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. M. P.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  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</w:rPr>
        <w:t>Envelhecimento, rigidez arterial e aptidão física: papel da atividade física e do exercício físico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/>
        </w:rPr>
        <w:t>.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 xml:space="preserve"> </w:t>
      </w:r>
      <w:r>
        <w:rPr>
          <w:rFonts w:ascii="Helvetica" w:hAnsi="Helvetica" w:cs="Helvetica"/>
          <w:color w:val="000000" w:themeColor="text1"/>
          <w:sz w:val="18"/>
          <w:szCs w:val="18"/>
        </w:rPr>
        <w:t>2017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 xml:space="preserve">. 165 p. Tese </w:t>
      </w:r>
      <w:proofErr w:type="gramStart"/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(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 Doutora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do</w:t>
      </w:r>
      <w:proofErr w:type="gramEnd"/>
      <w:r>
        <w:rPr>
          <w:rFonts w:ascii="Helvetica" w:hAnsi="Helvetica" w:cs="Helvetica"/>
          <w:color w:val="000000" w:themeColor="text1"/>
          <w:sz w:val="18"/>
          <w:szCs w:val="18"/>
        </w:rPr>
        <w:t xml:space="preserve"> em Atividade Física e Saúde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) -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 Faculdade de Desporto da Universidade do Port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o. Porto/Portugal, 2017.</w:t>
      </w:r>
    </w:p>
    <w:p w14:paraId="4A5DF28D" w14:textId="77777777" w:rsidR="0032160A" w:rsidRDefault="0032160A" w:rsidP="00780234">
      <w:pPr>
        <w:rPr>
          <w:rFonts w:ascii="Helvetica" w:hAnsi="Helvetica" w:cs="Helvetica" w:hint="eastAsia"/>
          <w:color w:val="000000" w:themeColor="text1"/>
          <w:sz w:val="18"/>
          <w:szCs w:val="18"/>
          <w:lang w:val="pt-BR"/>
        </w:rPr>
      </w:pPr>
    </w:p>
    <w:p w14:paraId="112EE9B6" w14:textId="5DED61E8" w:rsidR="0032160A" w:rsidRDefault="0026080E" w:rsidP="00780234">
      <w:pPr>
        <w:rPr>
          <w:rFonts w:ascii="Helvetica" w:hAnsi="Helvetica" w:cs="Helvetica" w:hint="eastAsia"/>
          <w:color w:val="000000" w:themeColor="text1"/>
          <w:sz w:val="18"/>
          <w:szCs w:val="18"/>
          <w:shd w:val="clear" w:color="auto" w:fill="FFFFFF"/>
          <w:lang w:val="pt-BR"/>
        </w:rPr>
      </w:pP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C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/>
        </w:rPr>
        <w:t>ASH,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 T.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/>
        </w:rPr>
        <w:t xml:space="preserve">F.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Cognitive-Behavioral Perspectives on Body Image. 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shd w:val="clear" w:color="auto" w:fill="FFFFFF"/>
          <w:lang w:val="pt-BR"/>
        </w:rPr>
        <w:t xml:space="preserve">American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shd w:val="clear" w:color="auto" w:fill="FFFFFF"/>
          <w:lang w:val="pt-BR"/>
        </w:rPr>
        <w:t>Psychological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shd w:val="clear" w:color="auto" w:fill="FFFFFF"/>
          <w:lang w:val="pt-BR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shd w:val="clear" w:color="auto" w:fill="FFFFFF"/>
          <w:lang w:val="pt-BR"/>
        </w:rPr>
        <w:t>Association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shd w:val="clear" w:color="auto" w:fill="FFFFFF"/>
          <w:lang w:val="pt-BR"/>
        </w:rPr>
        <w:t>,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 Amsterdam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/>
        </w:rPr>
        <w:t>, v.1, n.1, p. 334-</w:t>
      </w:r>
      <w:proofErr w:type="gramStart"/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/>
        </w:rPr>
        <w:t>342 ,</w:t>
      </w:r>
      <w:proofErr w:type="gramEnd"/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/>
        </w:rPr>
        <w:t xml:space="preserve"> mar., 2012. Disponível em: &lt;</w:t>
      </w:r>
      <w:r w:rsidRPr="00AD0D6E">
        <w:rPr>
          <w:rFonts w:ascii="Helvetica" w:hAnsi="Helvetica"/>
          <w:sz w:val="18"/>
          <w:szCs w:val="18"/>
          <w:shd w:val="clear" w:color="auto" w:fill="FFFFFF"/>
          <w:lang w:val="pt-BR"/>
        </w:rPr>
        <w:t>https://www.sciencedirect.com/science/article/pii/B9780123849250000547?via%3Dihub&gt;</w:t>
      </w:r>
      <w:r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pt-BR"/>
        </w:rPr>
        <w:t>. Acesso em: 10 jun. 2020.</w:t>
      </w:r>
    </w:p>
    <w:p w14:paraId="4FC8B778" w14:textId="77777777" w:rsidR="0032160A" w:rsidRDefault="0032160A" w:rsidP="00780234">
      <w:pPr>
        <w:rPr>
          <w:rFonts w:ascii="Helvetica" w:hAnsi="Helvetica" w:cs="Helvetica" w:hint="eastAsia"/>
          <w:color w:val="000000" w:themeColor="text1"/>
          <w:sz w:val="18"/>
          <w:szCs w:val="18"/>
          <w:shd w:val="clear" w:color="auto" w:fill="FFFFFF"/>
        </w:rPr>
      </w:pPr>
    </w:p>
    <w:p w14:paraId="623353F4" w14:textId="77777777" w:rsidR="0032160A" w:rsidRDefault="0032160A" w:rsidP="00780234">
      <w:pPr>
        <w:rPr>
          <w:rFonts w:ascii="Helvetica" w:hAnsi="Helvetica" w:cs="Helvetica" w:hint="eastAsia"/>
          <w:color w:val="000000" w:themeColor="text1"/>
          <w:sz w:val="18"/>
          <w:szCs w:val="18"/>
          <w:lang w:val="pt-BR"/>
        </w:rPr>
      </w:pPr>
    </w:p>
    <w:p w14:paraId="66289DEA" w14:textId="70733085" w:rsidR="0032160A" w:rsidRDefault="0026080E" w:rsidP="00780234">
      <w:pPr>
        <w:rPr>
          <w:rFonts w:ascii="Helvetica" w:hAnsi="Helvetica" w:cs="Helvetica" w:hint="eastAsia"/>
          <w:color w:val="000000" w:themeColor="text1"/>
          <w:sz w:val="18"/>
          <w:szCs w:val="18"/>
          <w:shd w:val="clear" w:color="auto" w:fill="FFFFFF"/>
          <w:lang w:val="pt-BR"/>
        </w:rPr>
      </w:pP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FLECK, M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/>
        </w:rPr>
        <w:t>.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 P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/>
        </w:rPr>
        <w:t xml:space="preserve">.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A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/>
        </w:rPr>
        <w:t>.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 et al. Aplicação da versão em português do instrumento abreviado de avaliação da qualidade de vida “WHOQOL-bref”. 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shd w:val="clear" w:color="auto" w:fill="FFFFFF"/>
        </w:rPr>
        <w:t>Saúde Pública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,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/>
        </w:rPr>
        <w:t xml:space="preserve"> </w:t>
      </w:r>
      <w:r>
        <w:rPr>
          <w:rFonts w:ascii="Helvetica" w:hAnsi="Helvetica" w:cs="Helvetica"/>
          <w:color w:val="000000" w:themeColor="text1"/>
          <w:sz w:val="18"/>
          <w:szCs w:val="18"/>
        </w:rPr>
        <w:t>Porto Alegre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 xml:space="preserve"> - 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RS, 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 xml:space="preserve">v.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34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/>
        </w:rPr>
        <w:t xml:space="preserve">, n.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2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/>
        </w:rPr>
        <w:t xml:space="preserve">, p.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178-83,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/>
        </w:rPr>
        <w:t xml:space="preserve">abril.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2000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/>
        </w:rPr>
        <w:t>. Disponível em: &lt;</w:t>
      </w:r>
      <w:r w:rsidRPr="00AD0D6E">
        <w:rPr>
          <w:rFonts w:ascii="Helvetica" w:hAnsi="Helvetica" w:cs="Helvetica"/>
          <w:sz w:val="18"/>
          <w:szCs w:val="18"/>
          <w:shd w:val="clear" w:color="auto" w:fill="FFFFFF"/>
          <w:lang w:val="pt-BR"/>
        </w:rPr>
        <w:t>https://www.scielo.br/j/</w:t>
      </w:r>
      <w:proofErr w:type="spellStart"/>
      <w:r w:rsidRPr="00AD0D6E">
        <w:rPr>
          <w:rFonts w:ascii="Helvetica" w:hAnsi="Helvetica" w:cs="Helvetica"/>
          <w:sz w:val="18"/>
          <w:szCs w:val="18"/>
          <w:shd w:val="clear" w:color="auto" w:fill="FFFFFF"/>
          <w:lang w:val="pt-BR"/>
        </w:rPr>
        <w:t>rsp</w:t>
      </w:r>
      <w:proofErr w:type="spellEnd"/>
      <w:r w:rsidRPr="00AD0D6E">
        <w:rPr>
          <w:rFonts w:ascii="Helvetica" w:hAnsi="Helvetica" w:cs="Helvetica"/>
          <w:sz w:val="18"/>
          <w:szCs w:val="18"/>
          <w:shd w:val="clear" w:color="auto" w:fill="FFFFFF"/>
          <w:lang w:val="pt-BR"/>
        </w:rPr>
        <w:t>/a/JV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/>
        </w:rPr>
        <w:t>&gt;. Acesso em: junho de 2020.</w:t>
      </w:r>
    </w:p>
    <w:p w14:paraId="3F3F17E3" w14:textId="77777777" w:rsidR="0032160A" w:rsidRDefault="0032160A" w:rsidP="00780234">
      <w:pPr>
        <w:rPr>
          <w:rFonts w:ascii="Helvetica" w:hAnsi="Helvetica" w:cs="Helvetica" w:hint="eastAsia"/>
          <w:color w:val="000000" w:themeColor="text1"/>
          <w:sz w:val="18"/>
          <w:szCs w:val="18"/>
          <w:shd w:val="clear" w:color="auto" w:fill="FFFFFF"/>
          <w:lang w:val="pt-BR"/>
        </w:rPr>
      </w:pPr>
    </w:p>
    <w:p w14:paraId="72843F4C" w14:textId="77777777" w:rsidR="0032160A" w:rsidRDefault="0026080E" w:rsidP="00780234">
      <w:pPr>
        <w:shd w:val="clear" w:color="auto" w:fill="FFFFFF"/>
        <w:rPr>
          <w:rFonts w:ascii="Helvetica" w:hAnsi="Helvetica" w:cs="Helvetica" w:hint="eastAsia"/>
          <w:color w:val="000000" w:themeColor="text1"/>
          <w:sz w:val="18"/>
          <w:szCs w:val="18"/>
          <w:shd w:val="clear" w:color="auto" w:fill="FFFFFF"/>
          <w:lang w:val="pt-BR" w:eastAsia="zh-CN" w:bidi="ar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lastRenderedPageBreak/>
        <w:t xml:space="preserve">LIMA, F. É. B. et al. Percepção em Imagem Corporal em Universitários de Educação Física. 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/>
        </w:rPr>
        <w:t>Revista Brasileira de Obesidade, Nutrição e Emagrecimento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 xml:space="preserve">, São Paulo, v. 14. n. </w:t>
      </w:r>
      <w:proofErr w:type="gramStart"/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87,  p.</w:t>
      </w:r>
      <w:proofErr w:type="gramEnd"/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 xml:space="preserve"> 608-616, 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jul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 xml:space="preserve">/ago. 2020.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 xml:space="preserve">Disponível em: </w:t>
      </w:r>
      <w:r w:rsidRPr="00AD0D6E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>&lt; </w:t>
      </w:r>
      <w:r w:rsidRPr="00AD0D6E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/>
        </w:rPr>
        <w:t>http://www.rbone.com.br/index.php/rbone/article/view/1329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>&gt;. Acesso em: 17 jun. 2020.</w:t>
      </w:r>
    </w:p>
    <w:p w14:paraId="567D2CA9" w14:textId="77777777" w:rsidR="0032160A" w:rsidRDefault="0032160A" w:rsidP="00780234">
      <w:pPr>
        <w:rPr>
          <w:rFonts w:ascii="Helvetica" w:hAnsi="Helvetica" w:cs="Helvetica" w:hint="eastAsia"/>
          <w:color w:val="000000" w:themeColor="text1"/>
          <w:sz w:val="18"/>
          <w:szCs w:val="18"/>
          <w:lang w:val="pt-BR"/>
        </w:rPr>
      </w:pPr>
    </w:p>
    <w:p w14:paraId="1B273886" w14:textId="77777777" w:rsidR="0032160A" w:rsidRDefault="0026080E" w:rsidP="00780234">
      <w:pPr>
        <w:rPr>
          <w:rFonts w:ascii="Helvetica" w:hAnsi="Helvetica" w:cs="Helvetica" w:hint="eastAsia"/>
          <w:color w:val="000000" w:themeColor="text1"/>
          <w:sz w:val="18"/>
          <w:szCs w:val="18"/>
          <w:lang w:val="pt-BR" w:eastAsia="zh-CN" w:bidi="ar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 xml:space="preserve">MARTINS, M. I. C. et al. </w:t>
      </w:r>
      <w:r>
        <w:rPr>
          <w:rFonts w:ascii="Helvetica" w:hAnsi="Helvetica" w:cs="Helvetica"/>
          <w:color w:val="000000" w:themeColor="text1"/>
          <w:sz w:val="18"/>
          <w:szCs w:val="18"/>
        </w:rPr>
        <w:t>Brazil’s policy on healthcare for government workers: players, paths and challenges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 xml:space="preserve">.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 w:eastAsia="zh-CN" w:bidi="ar"/>
        </w:rPr>
        <w:t>Ciência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 w:eastAsia="zh-CN" w:bidi="ar"/>
        </w:rPr>
        <w:t xml:space="preserve"> &amp;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 w:eastAsia="zh-CN" w:bidi="ar"/>
        </w:rPr>
        <w:t>Saúde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 w:eastAsia="zh-CN" w:bidi="ar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 w:eastAsia="zh-CN" w:bidi="ar"/>
        </w:rPr>
        <w:t>Coletiva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 w:eastAsia="zh-CN" w:bidi="ar"/>
        </w:rPr>
        <w:t>,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 xml:space="preserve"> Rio de Janeiro,</w:t>
      </w:r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 xml:space="preserve"> 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v. </w:t>
      </w:r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>22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, n. </w:t>
      </w:r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>5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, p. </w:t>
      </w:r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>1429-1440, 2017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. 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 xml:space="preserve"> 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>Disponível em:</w:t>
      </w:r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 xml:space="preserve"> 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&lt; </w:t>
      </w:r>
      <w:hyperlink r:id="rId13" w:history="1">
        <w:r>
          <w:rPr>
            <w:rStyle w:val="Hyperlink"/>
            <w:rFonts w:ascii="Helvetica" w:hAnsi="Helvetica" w:cs="Helvetica"/>
            <w:color w:val="000000" w:themeColor="text1"/>
            <w:sz w:val="18"/>
            <w:szCs w:val="18"/>
            <w:u w:val="none"/>
            <w:lang w:val="pt-BR" w:eastAsia="zh-CN"/>
          </w:rPr>
          <w:t>https://www.scielo.br/j/csc/a/XhKw5hgKmXssdJDhDjyNmGH/?lang=pt&amp;format=pdf)</w:t>
        </w:r>
      </w:hyperlink>
      <w:r>
        <w:rPr>
          <w:rFonts w:ascii="Helvetica" w:hAnsi="Helvetica" w:cs="Helvetica"/>
          <w:color w:val="000000" w:themeColor="text1"/>
          <w:sz w:val="18"/>
          <w:szCs w:val="18"/>
          <w:lang w:val="pt-BR" w:eastAsia="zh-CN"/>
        </w:rPr>
        <w:t>. Acesso em: jun. de 2020.</w:t>
      </w:r>
    </w:p>
    <w:p w14:paraId="4AB01A16" w14:textId="77777777" w:rsidR="0032160A" w:rsidRDefault="0032160A" w:rsidP="00780234">
      <w:pPr>
        <w:rPr>
          <w:rFonts w:ascii="Helvetica" w:hAnsi="Helvetica" w:cs="Helvetica" w:hint="eastAsia"/>
          <w:color w:val="000000" w:themeColor="text1"/>
          <w:sz w:val="18"/>
          <w:szCs w:val="18"/>
          <w:lang w:val="pt-BR"/>
        </w:rPr>
      </w:pPr>
    </w:p>
    <w:p w14:paraId="60E59AAD" w14:textId="224796D8" w:rsidR="0032160A" w:rsidRDefault="0026080E" w:rsidP="00780234">
      <w:pPr>
        <w:pStyle w:val="SemEspaamento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 w:cs="Helvetica"/>
          <w:color w:val="000000" w:themeColor="text1"/>
          <w:sz w:val="18"/>
          <w:szCs w:val="18"/>
        </w:rPr>
        <w:t xml:space="preserve">MATSUDO, S. et al. Questionário internacional de atividade física (IPAQ): estudo de validade e reprodutibilidade no Brasil. 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</w:rPr>
        <w:t>Revista Brasileira de Atividade Física e Saúde,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 São Paulo, v. 6, n. 2, p. 5-</w:t>
      </w:r>
      <w:proofErr w:type="gramStart"/>
      <w:r>
        <w:rPr>
          <w:rFonts w:ascii="Helvetica" w:hAnsi="Helvetica" w:cs="Helvetica"/>
          <w:color w:val="000000" w:themeColor="text1"/>
          <w:sz w:val="18"/>
          <w:szCs w:val="18"/>
        </w:rPr>
        <w:t>18,  out.</w:t>
      </w:r>
      <w:proofErr w:type="gramEnd"/>
      <w:r>
        <w:rPr>
          <w:rFonts w:ascii="Helvetica" w:hAnsi="Helvetica" w:cs="Helvetica"/>
          <w:color w:val="000000" w:themeColor="text1"/>
          <w:sz w:val="18"/>
          <w:szCs w:val="18"/>
        </w:rPr>
        <w:t xml:space="preserve"> 2001. Disponível em: &lt; </w:t>
      </w:r>
      <w:r w:rsidRPr="00AD0D6E">
        <w:rPr>
          <w:rFonts w:ascii="Helvetica" w:hAnsi="Helvetica"/>
          <w:sz w:val="18"/>
          <w:szCs w:val="18"/>
        </w:rPr>
        <w:t>https://rbafs.org.br/RBAFS/article/view/931&gt;.</w:t>
      </w:r>
      <w:r>
        <w:rPr>
          <w:rFonts w:ascii="Helvetica" w:hAnsi="Helvetica"/>
          <w:color w:val="000000" w:themeColor="text1"/>
          <w:sz w:val="18"/>
          <w:szCs w:val="18"/>
        </w:rPr>
        <w:t xml:space="preserve"> Acesso em: 10 jun. 2020.</w:t>
      </w:r>
    </w:p>
    <w:p w14:paraId="636BD322" w14:textId="77777777" w:rsidR="0032160A" w:rsidRDefault="0032160A" w:rsidP="00780234">
      <w:pPr>
        <w:pStyle w:val="SemEspaamento"/>
        <w:rPr>
          <w:rFonts w:ascii="Helvetica" w:hAnsi="Helvetica"/>
          <w:color w:val="000000" w:themeColor="text1"/>
          <w:sz w:val="18"/>
          <w:szCs w:val="18"/>
        </w:rPr>
      </w:pPr>
    </w:p>
    <w:p w14:paraId="3A8FBBF5" w14:textId="26239F40" w:rsidR="0032160A" w:rsidRDefault="0026080E" w:rsidP="00780234">
      <w:pPr>
        <w:pStyle w:val="SemEspaamento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 xml:space="preserve">PANZINI, R. G. et al. Validação brasileira do Instrumento de Qualidade de Vida/espiritualidade, religião e crenças pessoais. </w:t>
      </w:r>
      <w:r>
        <w:rPr>
          <w:rFonts w:ascii="Helvetica" w:hAnsi="Helvetica"/>
          <w:b/>
          <w:bCs/>
          <w:color w:val="000000" w:themeColor="text1"/>
          <w:sz w:val="18"/>
          <w:szCs w:val="18"/>
        </w:rPr>
        <w:t>Revista de Saúde Pública</w:t>
      </w:r>
      <w:r>
        <w:rPr>
          <w:rFonts w:ascii="Helvetica" w:hAnsi="Helvetica"/>
          <w:color w:val="000000" w:themeColor="text1"/>
          <w:sz w:val="18"/>
          <w:szCs w:val="18"/>
        </w:rPr>
        <w:t xml:space="preserve">, São Paulo, v. 45, n. 1, p. 153-165, 2011. Disponível em: </w:t>
      </w:r>
      <w:r w:rsidRPr="00AD0D6E">
        <w:rPr>
          <w:rFonts w:ascii="Helvetica" w:hAnsi="Helvetica"/>
          <w:sz w:val="18"/>
          <w:szCs w:val="18"/>
        </w:rPr>
        <w:t>https://www.scielo.br/j/rsp/a/ywHgmcdNdGbtsTwkSKnkccp/abstract/?lang=pt.</w:t>
      </w:r>
      <w:r>
        <w:rPr>
          <w:rFonts w:ascii="Helvetica" w:hAnsi="Helvetica"/>
          <w:color w:val="000000" w:themeColor="text1"/>
          <w:sz w:val="18"/>
          <w:szCs w:val="18"/>
        </w:rPr>
        <w:t xml:space="preserve"> Acesso em: jun. de 2020.</w:t>
      </w:r>
    </w:p>
    <w:p w14:paraId="372A8277" w14:textId="77777777" w:rsidR="0032160A" w:rsidRDefault="0032160A" w:rsidP="00780234">
      <w:pPr>
        <w:pStyle w:val="SemEspaamento"/>
        <w:rPr>
          <w:rFonts w:ascii="Helvetica" w:hAnsi="Helvetica" w:cs="Helvetica"/>
          <w:color w:val="000000" w:themeColor="text1"/>
          <w:sz w:val="18"/>
          <w:szCs w:val="18"/>
        </w:rPr>
      </w:pPr>
    </w:p>
    <w:p w14:paraId="74DBEE9C" w14:textId="77777777" w:rsidR="0032160A" w:rsidRDefault="0032160A" w:rsidP="00780234">
      <w:pPr>
        <w:pStyle w:val="SemEspaamento"/>
        <w:rPr>
          <w:rFonts w:ascii="Helvetica" w:hAnsi="Helvetica" w:cs="Helvetica"/>
          <w:bCs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345DDFA4" w14:textId="77777777" w:rsidR="0032160A" w:rsidRDefault="0026080E" w:rsidP="00780234">
      <w:pPr>
        <w:shd w:val="clear" w:color="auto" w:fill="FFFFFF"/>
        <w:rPr>
          <w:rFonts w:ascii="Helvetica" w:hAnsi="Helvetica" w:cs="Helvetica" w:hint="eastAsia"/>
          <w:color w:val="000000" w:themeColor="text1"/>
          <w:sz w:val="18"/>
          <w:szCs w:val="18"/>
          <w:shd w:val="clear" w:color="auto" w:fill="FFFFFF"/>
          <w:lang w:val="pt-BR" w:eastAsia="zh-CN" w:bidi="ar"/>
        </w:rPr>
      </w:pPr>
      <w:r>
        <w:rPr>
          <w:rFonts w:ascii="Helvetica" w:hAnsi="Helvetica" w:cs="Helvetica"/>
          <w:color w:val="000000" w:themeColor="text1"/>
          <w:sz w:val="18"/>
          <w:szCs w:val="18"/>
        </w:rPr>
        <w:t>R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EIS, D. F.  et al.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 A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tividade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 xml:space="preserve"> Física ao ar livre a influência na Qualidade de Vida.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/>
        </w:rPr>
        <w:t>Colloquium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/>
        </w:rPr>
        <w:t xml:space="preserve"> Vitae.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 xml:space="preserve"> São Paulo, 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v. 9, n. 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Especial, p. 191-201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, 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j</w:t>
      </w:r>
      <w:r>
        <w:rPr>
          <w:rFonts w:ascii="Helvetica" w:hAnsi="Helvetica" w:cs="Helvetica"/>
          <w:color w:val="000000" w:themeColor="text1"/>
          <w:sz w:val="18"/>
          <w:szCs w:val="18"/>
        </w:rPr>
        <w:t>ul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./d</w:t>
      </w:r>
      <w:r>
        <w:rPr>
          <w:rFonts w:ascii="Helvetica" w:hAnsi="Helvetica" w:cs="Helvetica"/>
          <w:color w:val="000000" w:themeColor="text1"/>
          <w:sz w:val="18"/>
          <w:szCs w:val="18"/>
        </w:rPr>
        <w:t>ez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>.</w:t>
      </w:r>
      <w:r>
        <w:rPr>
          <w:rFonts w:ascii="Helvetica" w:hAnsi="Helvetica" w:cs="Helvetica"/>
          <w:color w:val="000000" w:themeColor="text1"/>
          <w:sz w:val="18"/>
          <w:szCs w:val="18"/>
        </w:rPr>
        <w:t>, 2017</w:t>
      </w:r>
      <w:r>
        <w:rPr>
          <w:rFonts w:ascii="Helvetica" w:hAnsi="Helvetica" w:cs="Helvetica"/>
          <w:color w:val="000000" w:themeColor="text1"/>
          <w:sz w:val="18"/>
          <w:szCs w:val="18"/>
          <w:lang w:val="pt-BR"/>
        </w:rPr>
        <w:t xml:space="preserve">.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 xml:space="preserve">Disponível em: </w:t>
      </w:r>
      <w:r w:rsidRPr="00AD0D6E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>&lt; </w:t>
      </w:r>
      <w:r w:rsidRPr="00AD0D6E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pt-BR" w:eastAsia="zh-CN"/>
        </w:rPr>
        <w:t>http://www.unoeste.br/site/enepe/2017/suplementos/area/Vitae/10%20-%20Educa%C3%A7%C3%A3o%20F%C3%ADsica/ATIVIDADE%20F%C3%8DSICA%20AO%20AR%20LIVRE%20E%20A%20INFLU%C3%8ANCIA%20NA%20QUALIDADE%20DE%20VIDA.pdf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 xml:space="preserve">&gt;. Acesso em: 3 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>agot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>. 2021.</w:t>
      </w:r>
    </w:p>
    <w:p w14:paraId="105971EB" w14:textId="77777777" w:rsidR="0032160A" w:rsidRDefault="0032160A" w:rsidP="00780234">
      <w:pPr>
        <w:shd w:val="clear" w:color="auto" w:fill="FFFFFF"/>
        <w:rPr>
          <w:rFonts w:ascii="Helvetica" w:hAnsi="Helvetica" w:cs="Helvetica" w:hint="eastAsia"/>
          <w:color w:val="000000" w:themeColor="text1"/>
          <w:sz w:val="18"/>
          <w:szCs w:val="18"/>
          <w:shd w:val="clear" w:color="auto" w:fill="FFFFFF"/>
          <w:lang w:val="pt-BR" w:eastAsia="zh-CN" w:bidi="ar"/>
        </w:rPr>
      </w:pPr>
    </w:p>
    <w:p w14:paraId="527407F5" w14:textId="77777777" w:rsidR="0032160A" w:rsidRDefault="0026080E" w:rsidP="00780234">
      <w:pPr>
        <w:pStyle w:val="Ttulo1"/>
        <w:keepNext w:val="0"/>
        <w:keepLines w:val="0"/>
        <w:shd w:val="clear" w:color="auto" w:fill="FFFFFF"/>
        <w:spacing w:before="96" w:after="96"/>
        <w:rPr>
          <w:rFonts w:ascii="sans-serif" w:eastAsia="sans-serif" w:hAnsi="sans-serif" w:cs="sans-serif"/>
          <w:bCs/>
          <w:color w:val="000000" w:themeColor="text1"/>
          <w:sz w:val="18"/>
          <w:szCs w:val="18"/>
          <w:lang w:val="pt-BR"/>
        </w:rPr>
      </w:pPr>
      <w:r>
        <w:rPr>
          <w:rFonts w:ascii="Helvetica" w:hAnsi="Helvetica" w:cs="Helvetica"/>
          <w:b w:val="0"/>
          <w:bCs/>
          <w:color w:val="000000" w:themeColor="text1"/>
          <w:sz w:val="18"/>
          <w:szCs w:val="18"/>
          <w:shd w:val="clear" w:color="auto" w:fill="FFFFFF"/>
          <w:lang w:val="pt-BR" w:eastAsia="zh-CN" w:bidi="ar"/>
        </w:rPr>
        <w:t>ROSEN, J. C. et al.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 xml:space="preserve"> </w:t>
      </w:r>
      <w:r>
        <w:rPr>
          <w:rFonts w:ascii="Helvetica" w:hAnsi="Helvetica" w:cs="Helvetica"/>
          <w:b w:val="0"/>
          <w:bCs/>
          <w:color w:val="000000" w:themeColor="text1"/>
          <w:sz w:val="18"/>
          <w:szCs w:val="18"/>
          <w:shd w:val="clear" w:color="auto" w:fill="FFFFFF"/>
          <w:lang w:val="pt-BR" w:eastAsia="zh-CN" w:bidi="ar"/>
        </w:rPr>
        <w:t xml:space="preserve">Body Shape </w:t>
      </w:r>
      <w:proofErr w:type="spellStart"/>
      <w:r>
        <w:rPr>
          <w:rFonts w:ascii="Helvetica" w:hAnsi="Helvetica" w:cs="Helvetica"/>
          <w:b w:val="0"/>
          <w:bCs/>
          <w:color w:val="000000" w:themeColor="text1"/>
          <w:sz w:val="18"/>
          <w:szCs w:val="18"/>
          <w:shd w:val="clear" w:color="auto" w:fill="FFFFFF"/>
          <w:lang w:val="pt-BR" w:eastAsia="zh-CN" w:bidi="ar"/>
        </w:rPr>
        <w:t>Questionnaire</w:t>
      </w:r>
      <w:proofErr w:type="spellEnd"/>
      <w:r>
        <w:rPr>
          <w:rFonts w:ascii="Helvetica" w:hAnsi="Helvetica" w:cs="Helvetica"/>
          <w:b w:val="0"/>
          <w:bCs/>
          <w:color w:val="000000" w:themeColor="text1"/>
          <w:sz w:val="18"/>
          <w:szCs w:val="18"/>
          <w:shd w:val="clear" w:color="auto" w:fill="FFFFFF"/>
          <w:lang w:val="pt-BR" w:eastAsia="zh-CN" w:bidi="ar"/>
        </w:rPr>
        <w:t xml:space="preserve">: </w:t>
      </w:r>
      <w:proofErr w:type="spellStart"/>
      <w:r>
        <w:rPr>
          <w:rFonts w:ascii="Helvetica" w:hAnsi="Helvetica" w:cs="Helvetica"/>
          <w:b w:val="0"/>
          <w:bCs/>
          <w:color w:val="000000" w:themeColor="text1"/>
          <w:sz w:val="18"/>
          <w:szCs w:val="18"/>
          <w:shd w:val="clear" w:color="auto" w:fill="FFFFFF"/>
          <w:lang w:val="pt-BR" w:eastAsia="zh-CN" w:bidi="ar"/>
        </w:rPr>
        <w:t>studies</w:t>
      </w:r>
      <w:proofErr w:type="spellEnd"/>
      <w:r>
        <w:rPr>
          <w:rFonts w:ascii="Helvetica" w:hAnsi="Helvetica" w:cs="Helvetica"/>
          <w:b w:val="0"/>
          <w:bCs/>
          <w:color w:val="000000" w:themeColor="text1"/>
          <w:sz w:val="18"/>
          <w:szCs w:val="18"/>
          <w:shd w:val="clear" w:color="auto" w:fill="FFFFFF"/>
          <w:lang w:val="pt-BR" w:eastAsia="zh-CN" w:bidi="ar"/>
        </w:rPr>
        <w:t xml:space="preserve"> </w:t>
      </w:r>
      <w:proofErr w:type="spellStart"/>
      <w:r>
        <w:rPr>
          <w:rFonts w:ascii="Helvetica" w:hAnsi="Helvetica" w:cs="Helvetica"/>
          <w:b w:val="0"/>
          <w:bCs/>
          <w:color w:val="000000" w:themeColor="text1"/>
          <w:sz w:val="18"/>
          <w:szCs w:val="18"/>
          <w:shd w:val="clear" w:color="auto" w:fill="FFFFFF"/>
          <w:lang w:val="pt-BR" w:eastAsia="zh-CN" w:bidi="ar"/>
        </w:rPr>
        <w:t>of</w:t>
      </w:r>
      <w:proofErr w:type="spellEnd"/>
      <w:r>
        <w:rPr>
          <w:rFonts w:ascii="Helvetica" w:hAnsi="Helvetica" w:cs="Helvetica"/>
          <w:b w:val="0"/>
          <w:bCs/>
          <w:color w:val="000000" w:themeColor="text1"/>
          <w:sz w:val="18"/>
          <w:szCs w:val="18"/>
          <w:shd w:val="clear" w:color="auto" w:fill="FFFFFF"/>
          <w:lang w:val="pt-BR" w:eastAsia="zh-CN" w:bidi="ar"/>
        </w:rPr>
        <w:t xml:space="preserve"> </w:t>
      </w:r>
      <w:proofErr w:type="spellStart"/>
      <w:r>
        <w:rPr>
          <w:rFonts w:ascii="Helvetica" w:hAnsi="Helvetica" w:cs="Helvetica"/>
          <w:b w:val="0"/>
          <w:bCs/>
          <w:color w:val="000000" w:themeColor="text1"/>
          <w:sz w:val="18"/>
          <w:szCs w:val="18"/>
          <w:shd w:val="clear" w:color="auto" w:fill="FFFFFF"/>
          <w:lang w:val="pt-BR" w:eastAsia="zh-CN" w:bidi="ar"/>
        </w:rPr>
        <w:t>validity</w:t>
      </w:r>
      <w:proofErr w:type="spellEnd"/>
      <w:r>
        <w:rPr>
          <w:rFonts w:ascii="Helvetica" w:hAnsi="Helvetica" w:cs="Helvetica"/>
          <w:b w:val="0"/>
          <w:bCs/>
          <w:color w:val="000000" w:themeColor="text1"/>
          <w:sz w:val="18"/>
          <w:szCs w:val="18"/>
          <w:shd w:val="clear" w:color="auto" w:fill="FFFFFF"/>
          <w:lang w:val="pt-BR" w:eastAsia="zh-CN" w:bidi="ar"/>
        </w:rPr>
        <w:t xml:space="preserve"> </w:t>
      </w:r>
      <w:proofErr w:type="spellStart"/>
      <w:r>
        <w:rPr>
          <w:rFonts w:ascii="Helvetica" w:hAnsi="Helvetica" w:cs="Helvetica"/>
          <w:b w:val="0"/>
          <w:bCs/>
          <w:color w:val="000000" w:themeColor="text1"/>
          <w:sz w:val="18"/>
          <w:szCs w:val="18"/>
          <w:shd w:val="clear" w:color="auto" w:fill="FFFFFF"/>
          <w:lang w:val="pt-BR" w:eastAsia="zh-CN" w:bidi="ar"/>
        </w:rPr>
        <w:t>and</w:t>
      </w:r>
      <w:proofErr w:type="spellEnd"/>
      <w:r>
        <w:rPr>
          <w:rFonts w:ascii="Helvetica" w:hAnsi="Helvetica" w:cs="Helvetica"/>
          <w:b w:val="0"/>
          <w:bCs/>
          <w:color w:val="000000" w:themeColor="text1"/>
          <w:sz w:val="18"/>
          <w:szCs w:val="18"/>
          <w:shd w:val="clear" w:color="auto" w:fill="FFFFFF"/>
          <w:lang w:val="pt-BR" w:eastAsia="zh-CN" w:bidi="ar"/>
        </w:rPr>
        <w:t xml:space="preserve"> </w:t>
      </w:r>
      <w:proofErr w:type="spellStart"/>
      <w:r>
        <w:rPr>
          <w:rFonts w:ascii="Helvetica" w:hAnsi="Helvetica" w:cs="Helvetica"/>
          <w:b w:val="0"/>
          <w:bCs/>
          <w:color w:val="000000" w:themeColor="text1"/>
          <w:sz w:val="18"/>
          <w:szCs w:val="18"/>
          <w:shd w:val="clear" w:color="auto" w:fill="FFFFFF"/>
          <w:lang w:val="pt-BR" w:eastAsia="zh-CN" w:bidi="ar"/>
        </w:rPr>
        <w:t>reliability</w:t>
      </w:r>
      <w:proofErr w:type="spellEnd"/>
      <w:r>
        <w:rPr>
          <w:rFonts w:ascii="Helvetica" w:hAnsi="Helvetica" w:cs="Helvetica"/>
          <w:b w:val="0"/>
          <w:bCs/>
          <w:color w:val="000000" w:themeColor="text1"/>
          <w:sz w:val="18"/>
          <w:szCs w:val="18"/>
          <w:shd w:val="clear" w:color="auto" w:fill="FFFFFF"/>
          <w:lang w:val="pt-BR" w:eastAsia="zh-CN" w:bidi="ar"/>
        </w:rPr>
        <w:t xml:space="preserve">. 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>International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>Journal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>of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>Eating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>Disorders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  <w:lang w:val="pt-BR" w:eastAsia="zh-CN" w:bidi="ar"/>
        </w:rPr>
        <w:t>,</w:t>
      </w:r>
      <w:r>
        <w:rPr>
          <w:rFonts w:ascii="Helvetica" w:hAnsi="Helvetica" w:cs="Helvetica"/>
          <w:b w:val="0"/>
          <w:bCs/>
          <w:color w:val="000000" w:themeColor="text1"/>
          <w:sz w:val="18"/>
          <w:szCs w:val="18"/>
          <w:shd w:val="clear" w:color="auto" w:fill="FFFFFF"/>
          <w:lang w:val="pt-BR" w:eastAsia="zh-CN" w:bidi="ar"/>
        </w:rPr>
        <w:t xml:space="preserve"> Estados Unidos, v. 20, n. 3, p. 315-319, nov.,1996. Disponível em: </w:t>
      </w:r>
      <w:hyperlink r:id="rId14" w:history="1">
        <w:r>
          <w:rPr>
            <w:rFonts w:ascii="Helvetica" w:hAnsi="Helvetica"/>
            <w:b w:val="0"/>
            <w:bCs/>
            <w:color w:val="000000" w:themeColor="text1"/>
            <w:sz w:val="18"/>
            <w:szCs w:val="18"/>
            <w:shd w:val="clear" w:color="auto" w:fill="FFFFFF"/>
            <w:lang w:val="pt-BR" w:eastAsia="zh-CN"/>
          </w:rPr>
          <w:t>https://pubmed.ncbi.nlm.nih.gov/8912044/</w:t>
        </w:r>
        <w:r>
          <w:rPr>
            <w:rStyle w:val="Hyperlink"/>
            <w:rFonts w:ascii="Helvetica" w:hAnsi="Helvetica"/>
            <w:b w:val="0"/>
            <w:bCs/>
            <w:color w:val="000000" w:themeColor="text1"/>
            <w:sz w:val="18"/>
            <w:szCs w:val="18"/>
            <w:shd w:val="clear" w:color="auto" w:fill="FFFFFF"/>
            <w:lang w:val="pt-BR" w:eastAsia="zh-CN"/>
          </w:rPr>
          <w:t>.</w:t>
        </w:r>
      </w:hyperlink>
      <w:r>
        <w:rPr>
          <w:rFonts w:ascii="Helvetica" w:hAnsi="Helvetica"/>
          <w:b w:val="0"/>
          <w:bCs/>
          <w:color w:val="000000" w:themeColor="text1"/>
          <w:sz w:val="18"/>
          <w:szCs w:val="18"/>
          <w:shd w:val="clear" w:color="auto" w:fill="FFFFFF"/>
          <w:lang w:val="pt-BR" w:eastAsia="zh-CN"/>
        </w:rPr>
        <w:t xml:space="preserve"> Acesso em: 9 jun. 2021</w:t>
      </w:r>
    </w:p>
    <w:p w14:paraId="486215B3" w14:textId="77777777" w:rsidR="0032160A" w:rsidRDefault="0032160A" w:rsidP="00780234">
      <w:pPr>
        <w:pStyle w:val="SemEspaamento"/>
        <w:rPr>
          <w:rFonts w:ascii="Helvetica" w:hAnsi="Helvetica" w:cs="Helvetica"/>
          <w:bCs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391ED5A8" w14:textId="77777777" w:rsidR="0032160A" w:rsidRDefault="0026080E" w:rsidP="00780234">
      <w:pPr>
        <w:rPr>
          <w:rFonts w:ascii="Helvetica" w:hAnsi="Helvetica" w:cs="Helvetica" w:hint="eastAsia"/>
          <w:color w:val="000000" w:themeColor="text1"/>
          <w:sz w:val="18"/>
          <w:szCs w:val="18"/>
          <w:lang w:val="pt-BR" w:eastAsia="zh-CN" w:bidi="ar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>WHO - W</w:t>
      </w:r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 xml:space="preserve">ORLD HEALTH ORGANIZATION. 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 w:eastAsia="zh-CN" w:bidi="ar"/>
        </w:rPr>
        <w:t xml:space="preserve">Obesity: preventing and managing the </w:t>
      </w:r>
      <w:proofErr w:type="gram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 w:eastAsia="zh-CN" w:bidi="ar"/>
        </w:rPr>
        <w:t xml:space="preserve">global 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 xml:space="preserve"> 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 w:eastAsia="zh-CN" w:bidi="ar"/>
        </w:rPr>
        <w:t>epidemic</w:t>
      </w:r>
      <w:proofErr w:type="gram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 w:eastAsia="zh-CN" w:bidi="ar"/>
        </w:rPr>
        <w:t>.</w:t>
      </w:r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 xml:space="preserve">  Geneva: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 WHO,</w:t>
      </w:r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 xml:space="preserve"> 2000.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 253 p. Disponível em: </w:t>
      </w:r>
      <w:hyperlink r:id="rId15" w:history="1">
        <w:r>
          <w:rPr>
            <w:rFonts w:ascii="Helvetica" w:hAnsi="Helvetica"/>
            <w:color w:val="000000" w:themeColor="text1"/>
            <w:sz w:val="18"/>
            <w:szCs w:val="18"/>
            <w:lang w:val="pt-BR" w:eastAsia="zh-CN"/>
          </w:rPr>
          <w:t>file:///C:/Users/RlwTecnologia/Downloads/OBESITY-PREVENTINGANDMANAGING.pdf</w:t>
        </w:r>
        <w:r>
          <w:rPr>
            <w:rStyle w:val="Hyperlink"/>
            <w:rFonts w:ascii="Helvetica" w:hAnsi="Helvetica"/>
            <w:color w:val="000000" w:themeColor="text1"/>
            <w:sz w:val="18"/>
            <w:szCs w:val="18"/>
            <w:lang w:val="pt-BR" w:eastAsia="zh-CN"/>
          </w:rPr>
          <w:t>.</w:t>
        </w:r>
      </w:hyperlink>
      <w:r>
        <w:rPr>
          <w:rFonts w:ascii="Helvetica" w:hAnsi="Helvetica"/>
          <w:color w:val="000000" w:themeColor="text1"/>
          <w:sz w:val="18"/>
          <w:szCs w:val="18"/>
          <w:lang w:val="pt-BR" w:eastAsia="zh-CN"/>
        </w:rPr>
        <w:t xml:space="preserve"> Acesso em: mar. 2020.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 </w:t>
      </w:r>
    </w:p>
    <w:p w14:paraId="6EF75789" w14:textId="77777777" w:rsidR="0032160A" w:rsidRDefault="0032160A" w:rsidP="00780234">
      <w:pPr>
        <w:rPr>
          <w:rFonts w:ascii="Helvetica" w:hAnsi="Helvetica" w:cs="Helvetica" w:hint="eastAsia"/>
          <w:color w:val="000000" w:themeColor="text1"/>
          <w:sz w:val="18"/>
          <w:szCs w:val="18"/>
          <w:lang w:val="en-US" w:eastAsia="zh-CN" w:bidi="ar"/>
        </w:rPr>
      </w:pPr>
    </w:p>
    <w:p w14:paraId="21E603E1" w14:textId="77777777" w:rsidR="0032160A" w:rsidRDefault="0026080E" w:rsidP="00780234">
      <w:pPr>
        <w:rPr>
          <w:rFonts w:ascii="Helvetica" w:hAnsi="Helvetica" w:cs="Helvetica" w:hint="eastAsia"/>
          <w:color w:val="000000" w:themeColor="text1"/>
          <w:sz w:val="18"/>
          <w:szCs w:val="18"/>
          <w:lang w:val="pt-BR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WHO - </w:t>
      </w:r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 xml:space="preserve">WORLD HEALTH ORGANIZATION. 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 w:eastAsia="zh-CN" w:bidi="ar"/>
        </w:rPr>
        <w:t xml:space="preserve">Global Recommendations on </w:t>
      </w:r>
      <w:proofErr w:type="gram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 w:eastAsia="zh-CN" w:bidi="ar"/>
        </w:rPr>
        <w:t xml:space="preserve">Physical 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 xml:space="preserve"> 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 w:eastAsia="zh-CN" w:bidi="ar"/>
        </w:rPr>
        <w:t>Activity</w:t>
      </w:r>
      <w:proofErr w:type="gram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en-US" w:eastAsia="zh-CN" w:bidi="ar"/>
        </w:rPr>
        <w:t xml:space="preserve"> for Health</w:t>
      </w:r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>. Geneva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>: WHO</w:t>
      </w:r>
      <w:r>
        <w:rPr>
          <w:rFonts w:ascii="Helvetica" w:hAnsi="Helvetica" w:cs="Helvetica"/>
          <w:i/>
          <w:iCs/>
          <w:color w:val="000000" w:themeColor="text1"/>
          <w:sz w:val="18"/>
          <w:szCs w:val="18"/>
          <w:lang w:val="en-US" w:eastAsia="zh-CN" w:bidi="ar"/>
        </w:rPr>
        <w:t xml:space="preserve">, </w:t>
      </w:r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>2010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. </w:t>
      </w:r>
      <w:r>
        <w:rPr>
          <w:rFonts w:ascii="Helvetica" w:hAnsi="Helvetica" w:cs="Helvetica"/>
          <w:i/>
          <w:iCs/>
          <w:color w:val="000000" w:themeColor="text1"/>
          <w:sz w:val="18"/>
          <w:szCs w:val="18"/>
          <w:lang w:val="pt-BR" w:eastAsia="zh-CN" w:bidi="ar"/>
        </w:rPr>
        <w:t xml:space="preserve">60 p. 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>Disponível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>em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 xml:space="preserve">: 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 &lt;</w:t>
      </w:r>
      <w:proofErr w:type="gramStart"/>
      <w:r w:rsidRPr="00AD0D6E"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>http://whqlibdoc.who.int/publications/2010/9789241599979_eng.pdf</w:t>
      </w:r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>./[</w:t>
      </w:r>
      <w:proofErr w:type="gramEnd"/>
      <w:r>
        <w:rPr>
          <w:rFonts w:ascii="Helvetica" w:hAnsi="Helvetica" w:cs="Helvetica"/>
          <w:color w:val="000000" w:themeColor="text1"/>
          <w:sz w:val="18"/>
          <w:szCs w:val="18"/>
          <w:lang w:val="en-US" w:eastAsia="zh-CN" w:bidi="ar"/>
        </w:rPr>
        <w:t>30 09 2018]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>&gt;. Acesso em: mar. de 2020.</w:t>
      </w:r>
    </w:p>
    <w:p w14:paraId="102F91CD" w14:textId="77777777" w:rsidR="0032160A" w:rsidRDefault="0032160A" w:rsidP="00780234">
      <w:pPr>
        <w:rPr>
          <w:rFonts w:ascii="Helvetica" w:hAnsi="Helvetica" w:cs="Helvetica" w:hint="eastAsia"/>
          <w:color w:val="000000" w:themeColor="text1"/>
          <w:sz w:val="18"/>
          <w:szCs w:val="18"/>
          <w:lang w:val="en-US" w:eastAsia="zh-CN" w:bidi="ar"/>
        </w:rPr>
      </w:pPr>
    </w:p>
    <w:p w14:paraId="0BF92EC2" w14:textId="77777777" w:rsidR="0032160A" w:rsidRDefault="0026080E" w:rsidP="00780234">
      <w:pPr>
        <w:rPr>
          <w:rFonts w:ascii="Helvetica" w:hAnsi="Helvetica" w:hint="eastAsia"/>
          <w:color w:val="000000" w:themeColor="text1"/>
          <w:sz w:val="18"/>
          <w:szCs w:val="18"/>
          <w:lang w:val="pt-BR" w:eastAsia="zh-CN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WHO - WHOQOL. 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>Measuring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>Quality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>of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 Live.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>Programme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>on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 xml:space="preserve"> Mental Health.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 Geneva: WHO, 1997. 15 p. Disponível em: &lt;</w:t>
      </w:r>
      <w:r>
        <w:rPr>
          <w:rFonts w:ascii="Helvetica" w:hAnsi="Helvetica"/>
          <w:color w:val="000000" w:themeColor="text1"/>
          <w:sz w:val="18"/>
          <w:szCs w:val="18"/>
          <w:lang w:val="pt-BR" w:eastAsia="zh-CN"/>
        </w:rPr>
        <w:t>https://www.who.int/</w:t>
      </w:r>
      <w:proofErr w:type="spellStart"/>
      <w:r>
        <w:rPr>
          <w:rFonts w:ascii="Helvetica" w:hAnsi="Helvetica"/>
          <w:color w:val="000000" w:themeColor="text1"/>
          <w:sz w:val="18"/>
          <w:szCs w:val="18"/>
          <w:lang w:val="pt-BR" w:eastAsia="zh-CN"/>
        </w:rPr>
        <w:t>mental_health</w:t>
      </w:r>
      <w:proofErr w:type="spellEnd"/>
      <w:r>
        <w:rPr>
          <w:rFonts w:ascii="Helvetica" w:hAnsi="Helvetica"/>
          <w:color w:val="000000" w:themeColor="text1"/>
          <w:sz w:val="18"/>
          <w:szCs w:val="18"/>
          <w:lang w:val="pt-BR" w:eastAsia="zh-CN"/>
        </w:rPr>
        <w:t>/media/68.pdf&gt;. Acesso em: 10 maio. 2020.</w:t>
      </w:r>
    </w:p>
    <w:p w14:paraId="71836E50" w14:textId="77777777" w:rsidR="0032160A" w:rsidRDefault="0032160A" w:rsidP="00780234">
      <w:pPr>
        <w:rPr>
          <w:rFonts w:ascii="Helvetica" w:hAnsi="Helvetica" w:hint="eastAsia"/>
          <w:color w:val="000000" w:themeColor="text1"/>
          <w:sz w:val="18"/>
          <w:szCs w:val="18"/>
          <w:lang w:val="pt-BR" w:eastAsia="zh-CN"/>
        </w:rPr>
      </w:pPr>
    </w:p>
    <w:p w14:paraId="5A2BE8D9" w14:textId="1C2E51FA" w:rsidR="0032160A" w:rsidRDefault="0026080E" w:rsidP="00780234">
      <w:pPr>
        <w:rPr>
          <w:rFonts w:ascii="Helvetica" w:hAnsi="Helvetica" w:hint="eastAsia"/>
          <w:color w:val="000000" w:themeColor="text1"/>
          <w:sz w:val="18"/>
          <w:szCs w:val="18"/>
          <w:lang w:val="pt-BR" w:eastAsia="zh-CN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WHO - WHOQOL-BREF.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>Introdution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>Administration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>Scoring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>and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>Generic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>version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>of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>the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18"/>
          <w:szCs w:val="18"/>
          <w:lang w:val="pt-BR" w:eastAsia="zh-CN" w:bidi="ar"/>
        </w:rPr>
        <w:t xml:space="preserve"> Assessment</w:t>
      </w:r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 xml:space="preserve">. 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>Geneve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lang w:val="pt-BR" w:eastAsia="zh-CN" w:bidi="ar"/>
        </w:rPr>
        <w:t>: WHO, 1996. 18 p. Disponível em: &lt;</w:t>
      </w:r>
      <w:r w:rsidRPr="00AD0D6E">
        <w:rPr>
          <w:rFonts w:ascii="Helvetica" w:hAnsi="Helvetica"/>
          <w:sz w:val="18"/>
          <w:szCs w:val="18"/>
          <w:lang w:val="pt-BR" w:eastAsia="zh-CN"/>
        </w:rPr>
        <w:t>https://www.who.int/</w:t>
      </w:r>
      <w:proofErr w:type="spellStart"/>
      <w:r w:rsidRPr="00AD0D6E">
        <w:rPr>
          <w:rFonts w:ascii="Helvetica" w:hAnsi="Helvetica"/>
          <w:sz w:val="18"/>
          <w:szCs w:val="18"/>
          <w:lang w:val="pt-BR" w:eastAsia="zh-CN"/>
        </w:rPr>
        <w:t>mental_health</w:t>
      </w:r>
      <w:proofErr w:type="spellEnd"/>
      <w:r w:rsidRPr="00AD0D6E">
        <w:rPr>
          <w:rFonts w:ascii="Helvetica" w:hAnsi="Helvetica"/>
          <w:sz w:val="18"/>
          <w:szCs w:val="18"/>
          <w:lang w:val="pt-BR" w:eastAsia="zh-CN"/>
        </w:rPr>
        <w:t>/media/</w:t>
      </w:r>
      <w:proofErr w:type="spellStart"/>
      <w:r w:rsidRPr="00AD0D6E">
        <w:rPr>
          <w:rFonts w:ascii="Helvetica" w:hAnsi="Helvetica"/>
          <w:sz w:val="18"/>
          <w:szCs w:val="18"/>
          <w:lang w:val="pt-BR" w:eastAsia="zh-CN"/>
        </w:rPr>
        <w:t>en</w:t>
      </w:r>
      <w:proofErr w:type="spellEnd"/>
      <w:r w:rsidRPr="00AD0D6E">
        <w:rPr>
          <w:rFonts w:ascii="Helvetica" w:hAnsi="Helvetica"/>
          <w:sz w:val="18"/>
          <w:szCs w:val="18"/>
          <w:lang w:val="pt-BR" w:eastAsia="zh-CN"/>
        </w:rPr>
        <w:t>/76.pdf&gt;.</w:t>
      </w:r>
      <w:r>
        <w:rPr>
          <w:rFonts w:ascii="Helvetica" w:hAnsi="Helvetica"/>
          <w:color w:val="000000" w:themeColor="text1"/>
          <w:sz w:val="18"/>
          <w:szCs w:val="18"/>
          <w:lang w:val="pt-BR" w:eastAsia="zh-CN"/>
        </w:rPr>
        <w:t xml:space="preserve"> Acesso em: mar. 2020.</w:t>
      </w:r>
    </w:p>
    <w:sectPr w:rsidR="0032160A">
      <w:headerReference w:type="default" r:id="rId16"/>
      <w:footerReference w:type="default" r:id="rId17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CDD9" w14:textId="77777777" w:rsidR="007E6791" w:rsidRDefault="007E6791">
      <w:r>
        <w:separator/>
      </w:r>
    </w:p>
  </w:endnote>
  <w:endnote w:type="continuationSeparator" w:id="0">
    <w:p w14:paraId="16933296" w14:textId="77777777" w:rsidR="007E6791" w:rsidRDefault="007E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E004" w14:textId="77777777" w:rsidR="0032160A" w:rsidRDefault="0032160A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6D3CF6F5" w14:textId="77777777" w:rsidR="0032160A" w:rsidRDefault="0026080E">
    <w:pPr>
      <w:widowControl w:val="0"/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79E23479" wp14:editId="7603FE5D">
          <wp:extent cx="7481570" cy="626110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FC13" w14:textId="77777777" w:rsidR="007E6791" w:rsidRDefault="007E6791">
      <w:r>
        <w:separator/>
      </w:r>
    </w:p>
  </w:footnote>
  <w:footnote w:type="continuationSeparator" w:id="0">
    <w:p w14:paraId="6A3FA10B" w14:textId="77777777" w:rsidR="007E6791" w:rsidRDefault="007E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2A73" w14:textId="77777777" w:rsidR="0032160A" w:rsidRDefault="0026080E">
    <w:pPr>
      <w:widowControl w:val="0"/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386F5E58" wp14:editId="238329AA">
          <wp:extent cx="7548245" cy="81089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9ADCABA"/>
    <w:multiLevelType w:val="multilevel"/>
    <w:tmpl w:val="59ADCABA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6B"/>
    <w:rsid w:val="0005740A"/>
    <w:rsid w:val="000B1A80"/>
    <w:rsid w:val="000C4204"/>
    <w:rsid w:val="001C67F3"/>
    <w:rsid w:val="0026080E"/>
    <w:rsid w:val="0032160A"/>
    <w:rsid w:val="00514612"/>
    <w:rsid w:val="005D6DAE"/>
    <w:rsid w:val="00671878"/>
    <w:rsid w:val="0067596B"/>
    <w:rsid w:val="00774C0C"/>
    <w:rsid w:val="00780234"/>
    <w:rsid w:val="007E6791"/>
    <w:rsid w:val="00AD0D6E"/>
    <w:rsid w:val="00C3735C"/>
    <w:rsid w:val="00F3169A"/>
    <w:rsid w:val="00FE18D0"/>
    <w:rsid w:val="066F0472"/>
    <w:rsid w:val="08A06127"/>
    <w:rsid w:val="0E264E9E"/>
    <w:rsid w:val="148D3135"/>
    <w:rsid w:val="15A11B0E"/>
    <w:rsid w:val="179445EB"/>
    <w:rsid w:val="1A055B7C"/>
    <w:rsid w:val="1AA469EC"/>
    <w:rsid w:val="1E457B14"/>
    <w:rsid w:val="1EAB6641"/>
    <w:rsid w:val="20495B40"/>
    <w:rsid w:val="229809A9"/>
    <w:rsid w:val="28CD7A63"/>
    <w:rsid w:val="2D3040AA"/>
    <w:rsid w:val="331803CC"/>
    <w:rsid w:val="38DD6975"/>
    <w:rsid w:val="38F87270"/>
    <w:rsid w:val="3E7710EC"/>
    <w:rsid w:val="3F3F390F"/>
    <w:rsid w:val="401B3A31"/>
    <w:rsid w:val="41203081"/>
    <w:rsid w:val="442C3109"/>
    <w:rsid w:val="4A0E70BD"/>
    <w:rsid w:val="533D29D8"/>
    <w:rsid w:val="55CB2532"/>
    <w:rsid w:val="5732352F"/>
    <w:rsid w:val="5A211D79"/>
    <w:rsid w:val="5EA832C1"/>
    <w:rsid w:val="60711899"/>
    <w:rsid w:val="66D700AA"/>
    <w:rsid w:val="6C7D4150"/>
    <w:rsid w:val="759959E0"/>
    <w:rsid w:val="75DE66E5"/>
    <w:rsid w:val="78D96614"/>
    <w:rsid w:val="7AF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8363"/>
  <w15:docId w15:val="{BF616471-85DE-45E0-993E-982F12C2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rPr>
      <w:sz w:val="20"/>
      <w:szCs w:val="20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rPr>
      <w:b/>
      <w:bCs/>
      <w:lang w:val="pt-PT"/>
    </w:rPr>
  </w:style>
  <w:style w:type="paragraph" w:styleId="PargrafodaLista">
    <w:name w:val="List Paragraph"/>
    <w:basedOn w:val="Normal"/>
    <w:uiPriority w:val="99"/>
    <w:rsid w:val="001C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jane.cesar@ifpb.edu.br" TargetMode="External"/><Relationship Id="rId13" Type="http://schemas.openxmlformats.org/officeDocument/2006/relationships/hyperlink" Target="https://www.scielo.br/j/csc/a/XhKw5hgKmXssdJDhDjyNmGH/?lang=pt&amp;format=pdf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vsms.saude.gov.br/bvs/publicacoes/conferencia_nacional_saude_trabalhador_3cnst.pdf.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cles.manoel@academico.ifpb.edu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.br/scholar?q=Obesity:+preventing+and+managing+the+global++epidemic&amp;hl=pt-BR&amp;as_sdt=0&amp;as_vis=1&amp;oi=scholart." TargetMode="External"/><Relationship Id="rId10" Type="http://schemas.openxmlformats.org/officeDocument/2006/relationships/hyperlink" Target="mailto:rodrigues.eduarda@academico.ifpb.edu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mon.montenegro@ifpb.edu.br" TargetMode="External"/><Relationship Id="rId14" Type="http://schemas.openxmlformats.org/officeDocument/2006/relationships/hyperlink" Target="https://onlinelibrary.wiley.com/doi/abs/10.1002/%28SICI%291098-108X%28199611%2920%3A3%3C315%3A%3AAID-EAT11%3E3.0.CO%3B2-Z?sid=nlm%3Apubmed.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3019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RlwTecnologia</dc:creator>
  <cp:lastModifiedBy>Cecília Oliveira</cp:lastModifiedBy>
  <cp:revision>9</cp:revision>
  <dcterms:created xsi:type="dcterms:W3CDTF">2021-08-02T16:24:00Z</dcterms:created>
  <dcterms:modified xsi:type="dcterms:W3CDTF">2021-10-25T10:26:00Z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3DA3731ABE8C470C8811EBF7E5667A58</vt:lpwstr>
  </property>
</Properties>
</file>