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6C4F" w14:textId="77777777" w:rsidR="006E7AAC" w:rsidRDefault="00DC7904">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color w:val="000000"/>
          <w:sz w:val="18"/>
          <w:szCs w:val="18"/>
        </w:rPr>
        <w:t xml:space="preserve">BI </w:t>
      </w:r>
      <w:proofErr w:type="spellStart"/>
      <w:r>
        <w:rPr>
          <w:rFonts w:ascii="Helvetica Neue" w:eastAsia="Helvetica Neue" w:hAnsi="Helvetica Neue" w:cs="Helvetica Neue"/>
          <w:b/>
          <w:color w:val="000000"/>
          <w:sz w:val="18"/>
          <w:szCs w:val="18"/>
        </w:rPr>
        <w:t>Kmovies</w:t>
      </w:r>
      <w:proofErr w:type="spellEnd"/>
      <w:r>
        <w:rPr>
          <w:rFonts w:ascii="Helvetica Neue" w:eastAsia="Helvetica Neue" w:hAnsi="Helvetica Neue" w:cs="Helvetica Neue"/>
          <w:b/>
          <w:color w:val="000000"/>
          <w:sz w:val="18"/>
          <w:szCs w:val="18"/>
        </w:rPr>
        <w:t xml:space="preserve">: </w:t>
      </w:r>
      <w:r>
        <w:rPr>
          <w:rFonts w:ascii="Helvetica Neue" w:eastAsia="Helvetica Neue" w:hAnsi="Helvetica Neue" w:cs="Helvetica Neue"/>
          <w:b/>
          <w:sz w:val="18"/>
          <w:szCs w:val="18"/>
        </w:rPr>
        <w:t>analisando dados sobre fil</w:t>
      </w:r>
      <w:r>
        <w:rPr>
          <w:rFonts w:ascii="Helvetica Neue" w:eastAsia="Helvetica Neue" w:hAnsi="Helvetica Neue" w:cs="Helvetica Neue"/>
          <w:b/>
          <w:color w:val="000000"/>
          <w:sz w:val="18"/>
          <w:szCs w:val="18"/>
        </w:rPr>
        <w:t xml:space="preserve">mes de uma plataforma de </w:t>
      </w:r>
      <w:r>
        <w:rPr>
          <w:rFonts w:ascii="Helvetica Neue" w:eastAsia="Helvetica Neue" w:hAnsi="Helvetica Neue" w:cs="Helvetica Neue"/>
          <w:b/>
          <w:i/>
          <w:color w:val="000000"/>
          <w:sz w:val="18"/>
          <w:szCs w:val="18"/>
        </w:rPr>
        <w:t>streaming</w:t>
      </w:r>
    </w:p>
    <w:p w14:paraId="2744C86D" w14:textId="77777777" w:rsidR="006E7AAC" w:rsidRDefault="006E7AAC">
      <w:pPr>
        <w:widowControl w:val="0"/>
        <w:pBdr>
          <w:top w:val="nil"/>
          <w:left w:val="nil"/>
          <w:bottom w:val="nil"/>
          <w:right w:val="nil"/>
          <w:between w:val="nil"/>
        </w:pBdr>
        <w:ind w:left="141" w:right="141"/>
        <w:rPr>
          <w:rFonts w:ascii="Helvetica Neue" w:eastAsia="Helvetica Neue" w:hAnsi="Helvetica Neue" w:cs="Helvetica Neue"/>
          <w:b/>
          <w:color w:val="000000"/>
          <w:sz w:val="18"/>
          <w:szCs w:val="18"/>
        </w:rPr>
      </w:pPr>
    </w:p>
    <w:p w14:paraId="14C9BA25" w14:textId="77777777" w:rsidR="006E7AAC" w:rsidRDefault="00DC7904">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sz w:val="18"/>
          <w:szCs w:val="18"/>
        </w:rPr>
        <w:t>ANTONIO ALVES DE SOUSA JUNIOR (IFPB, Campus Sousa), BIANCA KARLA AMORIM DE SOUSA MEDEIROS (IFPB, Campus João Pessoa), ISLEIMAR DE SOUZA OLIVEIRA (IFPB, Campus Cajazeiras), JANDERSON FERREIRA DUTRA (IFPB, Campus Cajazeiras), DAMIRES YLUSKA SOUZA FERNANDES (IFPB, Campus João Pessoa)</w:t>
      </w:r>
    </w:p>
    <w:p w14:paraId="19F6C7EE" w14:textId="77777777" w:rsidR="006E7AAC" w:rsidRDefault="00DC7904">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hyperlink r:id="rId8">
        <w:r>
          <w:rPr>
            <w:rFonts w:ascii="Helvetica Neue" w:eastAsia="Helvetica Neue" w:hAnsi="Helvetica Neue" w:cs="Helvetica Neue"/>
            <w:color w:val="000000"/>
            <w:sz w:val="16"/>
            <w:szCs w:val="16"/>
          </w:rPr>
          <w:t>antonio.sousa@ifpb.edu.br, bianca.amorim@academico.ifpb.edu.br, isleimar.oliveira@ifpb.edu.br, janderson.dutra@ifpb.edu.br, damires@ifpb.edu.br</w:t>
        </w:r>
      </w:hyperlink>
    </w:p>
    <w:p w14:paraId="2B60A890" w14:textId="77777777" w:rsidR="006E7AAC" w:rsidRDefault="00DC7904">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w:t>
      </w:r>
      <w:r>
        <w:rPr>
          <w:rFonts w:ascii="Helvetica Neue" w:eastAsia="Helvetica Neue" w:hAnsi="Helvetica Neue" w:cs="Helvetica Neue"/>
          <w:color w:val="000000"/>
          <w:sz w:val="16"/>
          <w:szCs w:val="16"/>
        </w:rPr>
        <w:t xml:space="preserve"> 1.03.03.03-0 Banco de Dados.</w:t>
      </w:r>
    </w:p>
    <w:p w14:paraId="362F7182" w14:textId="77777777" w:rsidR="006E7AAC" w:rsidRDefault="00DC7904">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ETL; Visualização de dados; Netflix; </w:t>
      </w:r>
      <w:proofErr w:type="spellStart"/>
      <w:r>
        <w:rPr>
          <w:rFonts w:ascii="Helvetica Neue" w:eastAsia="Helvetica Neue" w:hAnsi="Helvetica Neue" w:cs="Helvetica Neue"/>
          <w:color w:val="000000"/>
          <w:sz w:val="16"/>
          <w:szCs w:val="16"/>
        </w:rPr>
        <w:t>IMDb</w:t>
      </w:r>
      <w:proofErr w:type="spellEnd"/>
      <w:r>
        <w:rPr>
          <w:rFonts w:ascii="Helvetica Neue" w:eastAsia="Helvetica Neue" w:hAnsi="Helvetica Neue" w:cs="Helvetica Neue"/>
          <w:color w:val="000000"/>
          <w:sz w:val="16"/>
          <w:szCs w:val="16"/>
        </w:rPr>
        <w:t xml:space="preserve">; TMDB; </w:t>
      </w:r>
      <w:proofErr w:type="spellStart"/>
      <w:r>
        <w:rPr>
          <w:rFonts w:ascii="Helvetica Neue" w:eastAsia="Helvetica Neue" w:hAnsi="Helvetica Neue" w:cs="Helvetica Neue"/>
          <w:color w:val="000000"/>
          <w:sz w:val="16"/>
          <w:szCs w:val="16"/>
        </w:rPr>
        <w:t>MongoDB</w:t>
      </w:r>
      <w:proofErr w:type="spellEnd"/>
      <w:r>
        <w:rPr>
          <w:rFonts w:ascii="Helvetica Neue" w:eastAsia="Helvetica Neue" w:hAnsi="Helvetica Neue" w:cs="Helvetica Neue"/>
          <w:color w:val="000000"/>
          <w:sz w:val="16"/>
          <w:szCs w:val="16"/>
        </w:rPr>
        <w:t>.</w:t>
      </w:r>
    </w:p>
    <w:p w14:paraId="55224FDB" w14:textId="77777777" w:rsidR="006E7AAC" w:rsidRDefault="006E7AAC">
      <w:pPr>
        <w:widowControl w:val="0"/>
        <w:pBdr>
          <w:top w:val="nil"/>
          <w:left w:val="nil"/>
          <w:bottom w:val="nil"/>
          <w:right w:val="nil"/>
          <w:between w:val="nil"/>
        </w:pBdr>
        <w:rPr>
          <w:rFonts w:ascii="Helvetica Neue" w:eastAsia="Helvetica Neue" w:hAnsi="Helvetica Neue" w:cs="Helvetica Neue"/>
          <w:color w:val="000000"/>
          <w:sz w:val="18"/>
          <w:szCs w:val="18"/>
        </w:rPr>
      </w:pPr>
    </w:p>
    <w:p w14:paraId="205E7747" w14:textId="77777777" w:rsidR="006E7AAC" w:rsidRDefault="00DC7904">
      <w:pPr>
        <w:widowControl w:val="0"/>
        <w:numPr>
          <w:ilvl w:val="0"/>
          <w:numId w:val="2"/>
        </w:numPr>
        <w:pBdr>
          <w:top w:val="nil"/>
          <w:left w:val="nil"/>
          <w:bottom w:val="nil"/>
          <w:right w:val="nil"/>
          <w:between w:val="nil"/>
        </w:pBdr>
        <w:spacing w:before="100" w:after="240"/>
        <w:ind w:left="436" w:right="141" w:hanging="294"/>
        <w:rPr>
          <w:color w:val="000000"/>
          <w:sz w:val="18"/>
          <w:szCs w:val="18"/>
        </w:rPr>
      </w:pPr>
      <w:r>
        <w:rPr>
          <w:rFonts w:ascii="Helvetica Neue" w:eastAsia="Helvetica Neue" w:hAnsi="Helvetica Neue" w:cs="Helvetica Neue"/>
          <w:b/>
          <w:color w:val="000000"/>
          <w:sz w:val="18"/>
          <w:szCs w:val="18"/>
        </w:rPr>
        <w:t>Introdução</w:t>
      </w:r>
    </w:p>
    <w:p w14:paraId="631295CA" w14:textId="325A6892"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 Netflix é um dos principais serviços de streaming disponíveis no mercado, possuindo usuários conectados ao redor do mundo, através de uma assinatura mensal e com acesso à internet. As sugestões personalizadas ajudam o usuário a encontrar séries e filmes de seu interesse, através de um sistema próprio e complexo de recomendações (OLIVEIRA, 2019). Apesar da relevância do sistema de recomendação do serviço, muitos assinantes da plataforma preferem consultar as opiniões da crítica e de outros usuários antes de assistirem a algum conteúdo (LADEIRA, 2019; SIGILIANO et al., 2016; JANNACH et al., 2010).</w:t>
      </w:r>
      <w:r w:rsidR="0063369C">
        <w:rPr>
          <w:rFonts w:ascii="Helvetica Neue" w:eastAsia="Helvetica Neue" w:hAnsi="Helvetica Neue" w:cs="Helvetica Neue"/>
          <w:sz w:val="18"/>
          <w:szCs w:val="18"/>
        </w:rPr>
        <w:t xml:space="preserve"> </w:t>
      </w:r>
    </w:p>
    <w:p w14:paraId="5B094CA9"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Nesse contexto, duas plataformas de consulta de séries e filmes se destacam: a The </w:t>
      </w:r>
      <w:proofErr w:type="spellStart"/>
      <w:r>
        <w:rPr>
          <w:rFonts w:ascii="Helvetica Neue" w:eastAsia="Helvetica Neue" w:hAnsi="Helvetica Neue" w:cs="Helvetica Neue"/>
          <w:sz w:val="18"/>
          <w:szCs w:val="18"/>
        </w:rPr>
        <w:t>Movie</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Database</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TMDb</w:t>
      </w:r>
      <w:proofErr w:type="spellEnd"/>
      <w:r>
        <w:rPr>
          <w:rFonts w:ascii="Helvetica Neue" w:eastAsia="Helvetica Neue" w:hAnsi="Helvetica Neue" w:cs="Helvetica Neue"/>
          <w:sz w:val="18"/>
          <w:szCs w:val="18"/>
        </w:rPr>
        <w:t xml:space="preserve">) e o Internet </w:t>
      </w:r>
      <w:proofErr w:type="spellStart"/>
      <w:r>
        <w:rPr>
          <w:rFonts w:ascii="Helvetica Neue" w:eastAsia="Helvetica Neue" w:hAnsi="Helvetica Neue" w:cs="Helvetica Neue"/>
          <w:sz w:val="18"/>
          <w:szCs w:val="18"/>
        </w:rPr>
        <w:t>Movie</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Database</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IMDb</w:t>
      </w:r>
      <w:proofErr w:type="spellEnd"/>
      <w:r>
        <w:rPr>
          <w:rFonts w:ascii="Helvetica Neue" w:eastAsia="Helvetica Neue" w:hAnsi="Helvetica Neue" w:cs="Helvetica Neue"/>
          <w:sz w:val="18"/>
          <w:szCs w:val="18"/>
        </w:rPr>
        <w:t xml:space="preserve">). Ambas são alimentadas por indivíduos interessados neste tipo de conteúdo, porém ainda há carência de aplicações que integrem as informações dessas duas plataformas. </w:t>
      </w:r>
      <w:proofErr w:type="spellStart"/>
      <w:r>
        <w:rPr>
          <w:rFonts w:ascii="Helvetica Neue" w:eastAsia="Helvetica Neue" w:hAnsi="Helvetica Neue" w:cs="Helvetica Neue"/>
          <w:sz w:val="18"/>
          <w:szCs w:val="18"/>
        </w:rPr>
        <w:t>Olney</w:t>
      </w:r>
      <w:proofErr w:type="spellEnd"/>
      <w:r>
        <w:rPr>
          <w:rFonts w:ascii="Helvetica Neue" w:eastAsia="Helvetica Neue" w:hAnsi="Helvetica Neue" w:cs="Helvetica Neue"/>
          <w:sz w:val="18"/>
          <w:szCs w:val="18"/>
        </w:rPr>
        <w:t xml:space="preserve"> (2010) realizou um estudo sobre classificação do conjunto de dados da Netflix utilizando um modelo probabilístico para mostrar que uma análise baseada na preferência do usuário para prever o gênero tem mais sucesso do que uma abordagem baseada nas características das produções. O </w:t>
      </w:r>
      <w:proofErr w:type="spellStart"/>
      <w:r>
        <w:rPr>
          <w:rFonts w:ascii="Helvetica Neue" w:eastAsia="Helvetica Neue" w:hAnsi="Helvetica Neue" w:cs="Helvetica Neue"/>
          <w:sz w:val="18"/>
          <w:szCs w:val="18"/>
        </w:rPr>
        <w:t>dataset</w:t>
      </w:r>
      <w:proofErr w:type="spellEnd"/>
      <w:r>
        <w:rPr>
          <w:rFonts w:ascii="Helvetica Neue" w:eastAsia="Helvetica Neue" w:hAnsi="Helvetica Neue" w:cs="Helvetica Neue"/>
          <w:sz w:val="18"/>
          <w:szCs w:val="18"/>
        </w:rPr>
        <w:t xml:space="preserve"> foi extraído da API (</w:t>
      </w:r>
      <w:proofErr w:type="spellStart"/>
      <w:r>
        <w:rPr>
          <w:rFonts w:ascii="Helvetica Neue" w:eastAsia="Helvetica Neue" w:hAnsi="Helvetica Neue" w:cs="Helvetica Neue"/>
          <w:sz w:val="18"/>
          <w:szCs w:val="18"/>
        </w:rPr>
        <w:t>Application</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Programming</w:t>
      </w:r>
      <w:proofErr w:type="spellEnd"/>
      <w:r>
        <w:rPr>
          <w:rFonts w:ascii="Helvetica Neue" w:eastAsia="Helvetica Neue" w:hAnsi="Helvetica Neue" w:cs="Helvetica Neue"/>
          <w:sz w:val="18"/>
          <w:szCs w:val="18"/>
        </w:rPr>
        <w:t xml:space="preserve"> Interface) da Netflix, disponível gratuitamente online na época do estudo, contendo dados de 17.770 filmes no conjunto, 480.189 usuários e 100.480.507 avaliações. Para cada filme há uma identificação exclusiva, o título e o ano de lançamento, além de uma pasta para cada id de filme, com o conjunto com id do usuário, classificação e data da classificação atribuídas por vários usuários.</w:t>
      </w:r>
    </w:p>
    <w:p w14:paraId="0ECEC6EA"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Considerando esse cenário, esse trabalho apresenta resultados de análises de dados sobre filmes da plataforma de streaming mundial Netflix. Para isso, dados sobre avaliação, orçamento, bilheteria, diretor e elenco foram coletados por meio das APIs do </w:t>
      </w:r>
      <w:proofErr w:type="spellStart"/>
      <w:r>
        <w:rPr>
          <w:rFonts w:ascii="Helvetica Neue" w:eastAsia="Helvetica Neue" w:hAnsi="Helvetica Neue" w:cs="Helvetica Neue"/>
          <w:sz w:val="18"/>
          <w:szCs w:val="18"/>
        </w:rPr>
        <w:t>TMDb</w:t>
      </w:r>
      <w:proofErr w:type="spellEnd"/>
      <w:r>
        <w:rPr>
          <w:rFonts w:ascii="Helvetica Neue" w:eastAsia="Helvetica Neue" w:hAnsi="Helvetica Neue" w:cs="Helvetica Neue"/>
          <w:sz w:val="18"/>
          <w:szCs w:val="18"/>
        </w:rPr>
        <w:t xml:space="preserve"> e do </w:t>
      </w:r>
      <w:proofErr w:type="spellStart"/>
      <w:r>
        <w:rPr>
          <w:rFonts w:ascii="Helvetica Neue" w:eastAsia="Helvetica Neue" w:hAnsi="Helvetica Neue" w:cs="Helvetica Neue"/>
          <w:sz w:val="18"/>
          <w:szCs w:val="18"/>
        </w:rPr>
        <w:t>IMDb</w:t>
      </w:r>
      <w:proofErr w:type="spellEnd"/>
      <w:r>
        <w:rPr>
          <w:rFonts w:ascii="Helvetica Neue" w:eastAsia="Helvetica Neue" w:hAnsi="Helvetica Neue" w:cs="Helvetica Neue"/>
          <w:sz w:val="18"/>
          <w:szCs w:val="18"/>
        </w:rPr>
        <w:t>. O trabalho provê análises sobre o desempenho do conteúdo e compara as abordagens de avaliação da mídia na plataforma de origem e na comunidade.</w:t>
      </w:r>
    </w:p>
    <w:p w14:paraId="2DB1B87B"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Uma aplicação web para visualização de dados intitulada BI </w:t>
      </w:r>
      <w:proofErr w:type="spellStart"/>
      <w:r>
        <w:rPr>
          <w:rFonts w:ascii="Helvetica Neue" w:eastAsia="Helvetica Neue" w:hAnsi="Helvetica Neue" w:cs="Helvetica Neue"/>
          <w:sz w:val="18"/>
          <w:szCs w:val="18"/>
        </w:rPr>
        <w:t>Kmovies</w:t>
      </w:r>
      <w:proofErr w:type="spellEnd"/>
      <w:r>
        <w:rPr>
          <w:rFonts w:ascii="Helvetica Neue" w:eastAsia="Helvetica Neue" w:hAnsi="Helvetica Neue" w:cs="Helvetica Neue"/>
          <w:sz w:val="18"/>
          <w:szCs w:val="18"/>
        </w:rPr>
        <w:t xml:space="preserve"> foi implementada para o público de consumidores de conteúdos da plataforma de streaming e qualquer pessoa interessada em informações adicionais sobre os conteúdos de mídia (BOAGLIO, 2020). Os dados obtidos nas três fontes foram integrados na plataforma do </w:t>
      </w:r>
      <w:proofErr w:type="spellStart"/>
      <w:r>
        <w:rPr>
          <w:rFonts w:ascii="Helvetica Neue" w:eastAsia="Helvetica Neue" w:hAnsi="Helvetica Neue" w:cs="Helvetica Neue"/>
          <w:sz w:val="18"/>
          <w:szCs w:val="18"/>
        </w:rPr>
        <w:t>MongoDB</w:t>
      </w:r>
      <w:proofErr w:type="spellEnd"/>
      <w:r>
        <w:rPr>
          <w:rFonts w:ascii="Helvetica Neue" w:eastAsia="Helvetica Neue" w:hAnsi="Helvetica Neue" w:cs="Helvetica Neue"/>
          <w:sz w:val="18"/>
          <w:szCs w:val="18"/>
        </w:rPr>
        <w:t>. A base de dados gerada pode ser usada para extrair outras informações e prover novas análises dos dados. Todos os arquivos e orientações para uso dos recursos gerados estão disponíveis no repositório</w:t>
      </w:r>
      <w:r>
        <w:rPr>
          <w:rFonts w:ascii="Helvetica Neue" w:eastAsia="Helvetica Neue" w:hAnsi="Helvetica Neue" w:cs="Helvetica Neue"/>
          <w:sz w:val="18"/>
          <w:szCs w:val="18"/>
          <w:vertAlign w:val="superscript"/>
        </w:rPr>
        <w:footnoteReference w:id="1"/>
      </w:r>
      <w:r>
        <w:rPr>
          <w:rFonts w:ascii="Helvetica Neue" w:eastAsia="Helvetica Neue" w:hAnsi="Helvetica Neue" w:cs="Helvetica Neue"/>
          <w:sz w:val="18"/>
          <w:szCs w:val="18"/>
        </w:rPr>
        <w:t xml:space="preserve"> do projeto.</w:t>
      </w:r>
    </w:p>
    <w:p w14:paraId="15FF0660" w14:textId="77777777" w:rsidR="006E7AAC" w:rsidRDefault="00DC7904">
      <w:pPr>
        <w:widowControl w:val="0"/>
        <w:numPr>
          <w:ilvl w:val="0"/>
          <w:numId w:val="2"/>
        </w:numPr>
        <w:pBdr>
          <w:top w:val="nil"/>
          <w:left w:val="nil"/>
          <w:bottom w:val="nil"/>
          <w:right w:val="nil"/>
          <w:between w:val="nil"/>
        </w:pBdr>
        <w:spacing w:before="240" w:after="240"/>
        <w:ind w:left="436" w:right="141" w:hanging="294"/>
        <w:jc w:val="both"/>
        <w:rPr>
          <w:color w:val="000000"/>
          <w:sz w:val="18"/>
          <w:szCs w:val="18"/>
        </w:rPr>
      </w:pPr>
      <w:r>
        <w:rPr>
          <w:rFonts w:ascii="Helvetica Neue" w:eastAsia="Helvetica Neue" w:hAnsi="Helvetica Neue" w:cs="Helvetica Neue"/>
          <w:b/>
          <w:color w:val="000000"/>
          <w:sz w:val="18"/>
          <w:szCs w:val="18"/>
        </w:rPr>
        <w:t>Materiais e Métodos</w:t>
      </w:r>
    </w:p>
    <w:p w14:paraId="73A4537C"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Este </w:t>
      </w:r>
      <w:r>
        <w:rPr>
          <w:rFonts w:ascii="Helvetica Neue" w:eastAsia="Helvetica Neue" w:hAnsi="Helvetica Neue" w:cs="Helvetica Neue"/>
          <w:sz w:val="18"/>
          <w:szCs w:val="18"/>
        </w:rPr>
        <w:t xml:space="preserve">trabalho </w:t>
      </w:r>
      <w:r>
        <w:rPr>
          <w:rFonts w:ascii="Helvetica Neue" w:eastAsia="Helvetica Neue" w:hAnsi="Helvetica Neue" w:cs="Helvetica Neue"/>
          <w:color w:val="000000"/>
          <w:sz w:val="18"/>
          <w:szCs w:val="18"/>
        </w:rPr>
        <w:t xml:space="preserve">foi desenvolvido seguindo um processo adaptado de engenharia de dados (coleta, seleção, integração, preparação) e carga (persistência) em um BD </w:t>
      </w:r>
      <w:proofErr w:type="spellStart"/>
      <w:r>
        <w:rPr>
          <w:rFonts w:ascii="Helvetica Neue" w:eastAsia="Helvetica Neue" w:hAnsi="Helvetica Neue" w:cs="Helvetica Neue"/>
          <w:color w:val="000000"/>
          <w:sz w:val="18"/>
          <w:szCs w:val="18"/>
        </w:rPr>
        <w:t>NoSQL</w:t>
      </w:r>
      <w:proofErr w:type="spellEnd"/>
      <w:r>
        <w:rPr>
          <w:rFonts w:ascii="Helvetica Neue" w:eastAsia="Helvetica Neue" w:hAnsi="Helvetica Neue" w:cs="Helvetica Neue"/>
          <w:color w:val="000000"/>
          <w:sz w:val="18"/>
          <w:szCs w:val="18"/>
        </w:rPr>
        <w:t xml:space="preserve"> (</w:t>
      </w:r>
      <w:proofErr w:type="spellStart"/>
      <w:r>
        <w:rPr>
          <w:rFonts w:ascii="Helvetica Neue" w:eastAsia="Helvetica Neue" w:hAnsi="Helvetica Neue" w:cs="Helvetica Neue"/>
          <w:color w:val="000000"/>
          <w:sz w:val="18"/>
          <w:szCs w:val="18"/>
        </w:rPr>
        <w:t>MongoDB</w:t>
      </w:r>
      <w:proofErr w:type="spellEnd"/>
      <w:r>
        <w:rPr>
          <w:rFonts w:ascii="Helvetica Neue" w:eastAsia="Helvetica Neue" w:hAnsi="Helvetica Neue" w:cs="Helvetica Neue"/>
          <w:color w:val="000000"/>
          <w:sz w:val="18"/>
          <w:szCs w:val="18"/>
        </w:rPr>
        <w:t>), conforme mostra a Figura 1.</w:t>
      </w:r>
    </w:p>
    <w:p w14:paraId="0223A83F"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Esse modelo de processo possui basicamente três etapas que foram seguidas: (i) coleta dos dados em três fontes; (</w:t>
      </w:r>
      <w:proofErr w:type="spellStart"/>
      <w:r>
        <w:rPr>
          <w:rFonts w:ascii="Helvetica Neue" w:eastAsia="Helvetica Neue" w:hAnsi="Helvetica Neue" w:cs="Helvetica Neue"/>
          <w:color w:val="000000"/>
          <w:sz w:val="18"/>
          <w:szCs w:val="18"/>
        </w:rPr>
        <w:t>ii</w:t>
      </w:r>
      <w:proofErr w:type="spellEnd"/>
      <w:r>
        <w:rPr>
          <w:rFonts w:ascii="Helvetica Neue" w:eastAsia="Helvetica Neue" w:hAnsi="Helvetica Neue" w:cs="Helvetica Neue"/>
          <w:color w:val="000000"/>
          <w:sz w:val="18"/>
          <w:szCs w:val="18"/>
        </w:rPr>
        <w:t xml:space="preserve">) processo de engenharia dos dados (ETL - </w:t>
      </w:r>
      <w:proofErr w:type="spellStart"/>
      <w:r>
        <w:rPr>
          <w:rFonts w:ascii="Helvetica Neue" w:eastAsia="Helvetica Neue" w:hAnsi="Helvetica Neue" w:cs="Helvetica Neue"/>
          <w:color w:val="000000"/>
          <w:sz w:val="18"/>
          <w:szCs w:val="18"/>
        </w:rPr>
        <w:t>Extract</w:t>
      </w:r>
      <w:proofErr w:type="spellEnd"/>
      <w:r>
        <w:rPr>
          <w:rFonts w:ascii="Helvetica Neue" w:eastAsia="Helvetica Neue" w:hAnsi="Helvetica Neue" w:cs="Helvetica Neue"/>
          <w:sz w:val="18"/>
          <w:szCs w:val="18"/>
        </w:rPr>
        <w:t>;</w:t>
      </w:r>
      <w:r>
        <w:rPr>
          <w:rFonts w:ascii="Helvetica Neue" w:eastAsia="Helvetica Neue" w:hAnsi="Helvetica Neue" w:cs="Helvetica Neue"/>
          <w:color w:val="000000"/>
          <w:sz w:val="18"/>
          <w:szCs w:val="18"/>
        </w:rPr>
        <w:t xml:space="preserve"> </w:t>
      </w:r>
      <w:proofErr w:type="spellStart"/>
      <w:r>
        <w:rPr>
          <w:rFonts w:ascii="Helvetica Neue" w:eastAsia="Helvetica Neue" w:hAnsi="Helvetica Neue" w:cs="Helvetica Neue"/>
          <w:color w:val="000000"/>
          <w:sz w:val="18"/>
          <w:szCs w:val="18"/>
        </w:rPr>
        <w:t>Transform</w:t>
      </w:r>
      <w:proofErr w:type="spellEnd"/>
      <w:r>
        <w:rPr>
          <w:rFonts w:ascii="Helvetica Neue" w:eastAsia="Helvetica Neue" w:hAnsi="Helvetica Neue" w:cs="Helvetica Neue"/>
          <w:sz w:val="18"/>
          <w:szCs w:val="18"/>
        </w:rPr>
        <w:t>;</w:t>
      </w:r>
      <w:r>
        <w:rPr>
          <w:rFonts w:ascii="Helvetica Neue" w:eastAsia="Helvetica Neue" w:hAnsi="Helvetica Neue" w:cs="Helvetica Neue"/>
          <w:color w:val="000000"/>
          <w:sz w:val="18"/>
          <w:szCs w:val="18"/>
        </w:rPr>
        <w:t xml:space="preserve"> </w:t>
      </w:r>
      <w:proofErr w:type="spellStart"/>
      <w:r>
        <w:rPr>
          <w:rFonts w:ascii="Helvetica Neue" w:eastAsia="Helvetica Neue" w:hAnsi="Helvetica Neue" w:cs="Helvetica Neue"/>
          <w:color w:val="000000"/>
          <w:sz w:val="18"/>
          <w:szCs w:val="18"/>
        </w:rPr>
        <w:t>Load</w:t>
      </w:r>
      <w:proofErr w:type="spellEnd"/>
      <w:r>
        <w:rPr>
          <w:rFonts w:ascii="Helvetica Neue" w:eastAsia="Helvetica Neue" w:hAnsi="Helvetica Neue" w:cs="Helvetica Neue"/>
          <w:color w:val="000000"/>
          <w:sz w:val="18"/>
          <w:szCs w:val="18"/>
        </w:rPr>
        <w:t>) e (</w:t>
      </w:r>
      <w:proofErr w:type="spellStart"/>
      <w:r>
        <w:rPr>
          <w:rFonts w:ascii="Helvetica Neue" w:eastAsia="Helvetica Neue" w:hAnsi="Helvetica Neue" w:cs="Helvetica Neue"/>
          <w:color w:val="000000"/>
          <w:sz w:val="18"/>
          <w:szCs w:val="18"/>
        </w:rPr>
        <w:t>iii</w:t>
      </w:r>
      <w:proofErr w:type="spellEnd"/>
      <w:r>
        <w:rPr>
          <w:rFonts w:ascii="Helvetica Neue" w:eastAsia="Helvetica Neue" w:hAnsi="Helvetica Neue" w:cs="Helvetica Neue"/>
          <w:color w:val="000000"/>
          <w:sz w:val="18"/>
          <w:szCs w:val="18"/>
        </w:rPr>
        <w:t>) desenvolvimento de uma aplicação de visualização de dados.</w:t>
      </w:r>
    </w:p>
    <w:p w14:paraId="2CFA3774"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Neste trabalho foram usadas três fontes de dados. A primeira foi extraída da plataforma </w:t>
      </w:r>
      <w:proofErr w:type="spellStart"/>
      <w:r>
        <w:rPr>
          <w:rFonts w:ascii="Helvetica Neue" w:eastAsia="Helvetica Neue" w:hAnsi="Helvetica Neue" w:cs="Helvetica Neue"/>
          <w:color w:val="000000"/>
          <w:sz w:val="18"/>
          <w:szCs w:val="18"/>
        </w:rPr>
        <w:t>Kaggle</w:t>
      </w:r>
      <w:proofErr w:type="spellEnd"/>
      <w:r>
        <w:rPr>
          <w:rFonts w:ascii="Helvetica Neue" w:eastAsia="Helvetica Neue" w:hAnsi="Helvetica Neue" w:cs="Helvetica Neue"/>
          <w:color w:val="000000"/>
          <w:sz w:val="18"/>
          <w:szCs w:val="18"/>
        </w:rPr>
        <w:t xml:space="preserve">, obtendo-se o arquivo netflix_titles.csv (A) que contém dados do conteúdo da Netflix; este </w:t>
      </w:r>
      <w:proofErr w:type="spellStart"/>
      <w:r>
        <w:rPr>
          <w:rFonts w:ascii="Helvetica Neue" w:eastAsia="Helvetica Neue" w:hAnsi="Helvetica Neue" w:cs="Helvetica Neue"/>
          <w:color w:val="000000"/>
          <w:sz w:val="18"/>
          <w:szCs w:val="18"/>
        </w:rPr>
        <w:t>dataset</w:t>
      </w:r>
      <w:proofErr w:type="spellEnd"/>
      <w:r>
        <w:rPr>
          <w:rFonts w:ascii="Helvetica Neue" w:eastAsia="Helvetica Neue" w:hAnsi="Helvetica Neue" w:cs="Helvetica Neue"/>
          <w:color w:val="000000"/>
          <w:sz w:val="18"/>
          <w:szCs w:val="18"/>
        </w:rPr>
        <w:t xml:space="preserve"> é atualizado </w:t>
      </w:r>
      <w:r>
        <w:rPr>
          <w:rFonts w:ascii="Helvetica Neue" w:eastAsia="Helvetica Neue" w:hAnsi="Helvetica Neue" w:cs="Helvetica Neue"/>
          <w:sz w:val="18"/>
          <w:szCs w:val="18"/>
        </w:rPr>
        <w:t>mensalmente, e possui</w:t>
      </w:r>
      <w:r>
        <w:rPr>
          <w:rFonts w:ascii="Helvetica Neue" w:eastAsia="Helvetica Neue" w:hAnsi="Helvetica Neue" w:cs="Helvetica Neue"/>
          <w:color w:val="000000"/>
          <w:sz w:val="18"/>
          <w:szCs w:val="18"/>
        </w:rPr>
        <w:t xml:space="preserve"> licença aberta para uso. A segunda fonte foi a </w:t>
      </w:r>
      <w:proofErr w:type="spellStart"/>
      <w:r>
        <w:rPr>
          <w:rFonts w:ascii="Helvetica Neue" w:eastAsia="Helvetica Neue" w:hAnsi="Helvetica Neue" w:cs="Helvetica Neue"/>
          <w:color w:val="000000"/>
          <w:sz w:val="18"/>
          <w:szCs w:val="18"/>
        </w:rPr>
        <w:t>TMDb</w:t>
      </w:r>
      <w:proofErr w:type="spellEnd"/>
      <w:r>
        <w:rPr>
          <w:rFonts w:ascii="Helvetica Neue" w:eastAsia="Helvetica Neue" w:hAnsi="Helvetica Neue" w:cs="Helvetica Neue"/>
          <w:color w:val="000000"/>
          <w:sz w:val="18"/>
          <w:szCs w:val="18"/>
        </w:rPr>
        <w:t xml:space="preserve"> (B), cujos dados foram obtidos através do acesso à API desta plataforma, usando a linguagem de programação Python. Para que fosse possível a integração das fontes A e B, foram usados os </w:t>
      </w:r>
      <w:proofErr w:type="spellStart"/>
      <w:r>
        <w:rPr>
          <w:rFonts w:ascii="Helvetica Neue" w:eastAsia="Helvetica Neue" w:hAnsi="Helvetica Neue" w:cs="Helvetica Neue"/>
          <w:color w:val="000000"/>
          <w:sz w:val="18"/>
          <w:szCs w:val="18"/>
        </w:rPr>
        <w:t>datasets</w:t>
      </w:r>
      <w:proofErr w:type="spellEnd"/>
      <w:r>
        <w:rPr>
          <w:rFonts w:ascii="Helvetica Neue" w:eastAsia="Helvetica Neue" w:hAnsi="Helvetica Neue" w:cs="Helvetica Neue"/>
          <w:color w:val="000000"/>
          <w:sz w:val="18"/>
          <w:szCs w:val="18"/>
        </w:rPr>
        <w:t xml:space="preserve"> (formato TSV) disponibilizados no </w:t>
      </w:r>
      <w:proofErr w:type="spellStart"/>
      <w:r>
        <w:rPr>
          <w:rFonts w:ascii="Helvetica Neue" w:eastAsia="Helvetica Neue" w:hAnsi="Helvetica Neue" w:cs="Helvetica Neue"/>
          <w:color w:val="000000"/>
          <w:sz w:val="18"/>
          <w:szCs w:val="18"/>
        </w:rPr>
        <w:t>IMDb</w:t>
      </w:r>
      <w:proofErr w:type="spellEnd"/>
      <w:r>
        <w:rPr>
          <w:rFonts w:ascii="Helvetica Neue" w:eastAsia="Helvetica Neue" w:hAnsi="Helvetica Neue" w:cs="Helvetica Neue"/>
          <w:color w:val="000000"/>
          <w:sz w:val="18"/>
          <w:szCs w:val="18"/>
        </w:rPr>
        <w:t xml:space="preserve"> (C), pois através do identificador universal deste </w:t>
      </w:r>
      <w:proofErr w:type="spellStart"/>
      <w:r>
        <w:rPr>
          <w:rFonts w:ascii="Helvetica Neue" w:eastAsia="Helvetica Neue" w:hAnsi="Helvetica Neue" w:cs="Helvetica Neue"/>
          <w:color w:val="000000"/>
          <w:sz w:val="18"/>
          <w:szCs w:val="18"/>
        </w:rPr>
        <w:t>dataset</w:t>
      </w:r>
      <w:proofErr w:type="spellEnd"/>
      <w:r>
        <w:rPr>
          <w:rFonts w:ascii="Helvetica Neue" w:eastAsia="Helvetica Neue" w:hAnsi="Helvetica Neue" w:cs="Helvetica Neue"/>
          <w:color w:val="000000"/>
          <w:sz w:val="18"/>
          <w:szCs w:val="18"/>
        </w:rPr>
        <w:t xml:space="preserve"> é possível consultar títulos no </w:t>
      </w:r>
      <w:proofErr w:type="spellStart"/>
      <w:r>
        <w:rPr>
          <w:rFonts w:ascii="Helvetica Neue" w:eastAsia="Helvetica Neue" w:hAnsi="Helvetica Neue" w:cs="Helvetica Neue"/>
          <w:color w:val="000000"/>
          <w:sz w:val="18"/>
          <w:szCs w:val="18"/>
        </w:rPr>
        <w:t>TMDb</w:t>
      </w:r>
      <w:proofErr w:type="spellEnd"/>
      <w:r>
        <w:rPr>
          <w:rFonts w:ascii="Helvetica Neue" w:eastAsia="Helvetica Neue" w:hAnsi="Helvetica Neue" w:cs="Helvetica Neue"/>
          <w:color w:val="000000"/>
          <w:sz w:val="18"/>
          <w:szCs w:val="18"/>
        </w:rPr>
        <w:t>.</w:t>
      </w:r>
    </w:p>
    <w:p w14:paraId="162E2A52" w14:textId="77777777" w:rsidR="006E7AAC" w:rsidRDefault="006E7AAC">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041A59B8" w14:textId="77777777" w:rsidR="006E7AAC" w:rsidRDefault="00DC7904">
      <w:pPr>
        <w:widowControl w:val="0"/>
        <w:pBdr>
          <w:top w:val="nil"/>
          <w:left w:val="nil"/>
          <w:bottom w:val="nil"/>
          <w:right w:val="nil"/>
          <w:between w:val="nil"/>
        </w:pBdr>
        <w:spacing w:line="288" w:lineRule="auto"/>
        <w:ind w:left="141" w:right="141"/>
        <w:jc w:val="center"/>
        <w:rPr>
          <w:rFonts w:ascii="Helvetica Neue" w:eastAsia="Helvetica Neue" w:hAnsi="Helvetica Neue" w:cs="Helvetica Neue"/>
          <w:color w:val="000000"/>
          <w:sz w:val="18"/>
          <w:szCs w:val="18"/>
        </w:rPr>
      </w:pPr>
      <w:r>
        <w:rPr>
          <w:noProof/>
          <w:sz w:val="20"/>
          <w:szCs w:val="20"/>
        </w:rPr>
        <w:lastRenderedPageBreak/>
        <w:drawing>
          <wp:inline distT="114300" distB="114300" distL="114300" distR="114300" wp14:anchorId="64CD26CA" wp14:editId="2D55F803">
            <wp:extent cx="5109206" cy="211752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109206" cy="2117525"/>
                    </a:xfrm>
                    <a:prstGeom prst="rect">
                      <a:avLst/>
                    </a:prstGeom>
                    <a:ln/>
                  </pic:spPr>
                </pic:pic>
              </a:graphicData>
            </a:graphic>
          </wp:inline>
        </w:drawing>
      </w:r>
    </w:p>
    <w:p w14:paraId="01F097BA" w14:textId="77777777" w:rsidR="006E7AAC" w:rsidRDefault="00DC7904">
      <w:pPr>
        <w:widowControl w:val="0"/>
        <w:pBdr>
          <w:top w:val="nil"/>
          <w:left w:val="nil"/>
          <w:bottom w:val="nil"/>
          <w:right w:val="nil"/>
          <w:between w:val="nil"/>
        </w:pBdr>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Figura 1 - Pipeline de ETL e desenvolvimento da aplicação | Fonte: os autores. BI </w:t>
      </w:r>
      <w:proofErr w:type="spellStart"/>
      <w:r>
        <w:rPr>
          <w:rFonts w:ascii="Helvetica Neue" w:eastAsia="Helvetica Neue" w:hAnsi="Helvetica Neue" w:cs="Helvetica Neue"/>
          <w:color w:val="000000"/>
          <w:sz w:val="18"/>
          <w:szCs w:val="18"/>
        </w:rPr>
        <w:t>KMovies</w:t>
      </w:r>
      <w:proofErr w:type="spellEnd"/>
      <w:r>
        <w:rPr>
          <w:rFonts w:ascii="Helvetica Neue" w:eastAsia="Helvetica Neue" w:hAnsi="Helvetica Neue" w:cs="Helvetica Neue"/>
          <w:color w:val="000000"/>
          <w:sz w:val="18"/>
          <w:szCs w:val="18"/>
        </w:rPr>
        <w:t xml:space="preserve"> (2021)</w:t>
      </w:r>
    </w:p>
    <w:p w14:paraId="05F970AC" w14:textId="77777777" w:rsidR="006E7AAC" w:rsidRDefault="006E7AAC">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4D642F82"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color w:val="000000"/>
          <w:sz w:val="18"/>
          <w:szCs w:val="18"/>
        </w:rPr>
        <w:t xml:space="preserve">Com o estudo das três fontes foi possível integrar os dados numa única coleção. Para isso, foi necessário converter, via implementação em Python, sete </w:t>
      </w:r>
      <w:proofErr w:type="spellStart"/>
      <w:r>
        <w:rPr>
          <w:rFonts w:ascii="Helvetica Neue" w:eastAsia="Helvetica Neue" w:hAnsi="Helvetica Neue" w:cs="Helvetica Neue"/>
          <w:color w:val="000000"/>
          <w:sz w:val="18"/>
          <w:szCs w:val="18"/>
        </w:rPr>
        <w:t>datasets</w:t>
      </w:r>
      <w:proofErr w:type="spellEnd"/>
      <w:r>
        <w:rPr>
          <w:rFonts w:ascii="Helvetica Neue" w:eastAsia="Helvetica Neue" w:hAnsi="Helvetica Neue" w:cs="Helvetica Neue"/>
          <w:color w:val="000000"/>
          <w:sz w:val="18"/>
          <w:szCs w:val="18"/>
        </w:rPr>
        <w:t xml:space="preserve"> em TSV da fonte C e um </w:t>
      </w:r>
      <w:proofErr w:type="spellStart"/>
      <w:r>
        <w:rPr>
          <w:rFonts w:ascii="Helvetica Neue" w:eastAsia="Helvetica Neue" w:hAnsi="Helvetica Neue" w:cs="Helvetica Neue"/>
          <w:color w:val="000000"/>
          <w:sz w:val="18"/>
          <w:szCs w:val="18"/>
        </w:rPr>
        <w:t>dataset</w:t>
      </w:r>
      <w:proofErr w:type="spellEnd"/>
      <w:r>
        <w:rPr>
          <w:rFonts w:ascii="Helvetica Neue" w:eastAsia="Helvetica Neue" w:hAnsi="Helvetica Neue" w:cs="Helvetica Neue"/>
          <w:color w:val="000000"/>
          <w:sz w:val="18"/>
          <w:szCs w:val="18"/>
        </w:rPr>
        <w:t xml:space="preserve"> em CSV da fonte A para o formato JSON. Após esta etapa, os dados foram carregados no </w:t>
      </w:r>
      <w:proofErr w:type="spellStart"/>
      <w:r>
        <w:rPr>
          <w:rFonts w:ascii="Helvetica Neue" w:eastAsia="Helvetica Neue" w:hAnsi="Helvetica Neue" w:cs="Helvetica Neue"/>
          <w:color w:val="000000"/>
          <w:sz w:val="18"/>
          <w:szCs w:val="18"/>
        </w:rPr>
        <w:t>MongoDB</w:t>
      </w:r>
      <w:proofErr w:type="spellEnd"/>
      <w:r>
        <w:rPr>
          <w:rFonts w:ascii="Helvetica Neue" w:eastAsia="Helvetica Neue" w:hAnsi="Helvetica Neue" w:cs="Helvetica Neue"/>
          <w:color w:val="000000"/>
          <w:sz w:val="18"/>
          <w:szCs w:val="18"/>
        </w:rPr>
        <w:t>. Para integrar a fonte A e C foi realizado um pipeline de agregação</w:t>
      </w:r>
      <w:r>
        <w:rPr>
          <w:rFonts w:ascii="Helvetica Neue" w:eastAsia="Helvetica Neue" w:hAnsi="Helvetica Neue" w:cs="Helvetica Neue"/>
          <w:sz w:val="18"/>
          <w:szCs w:val="18"/>
        </w:rPr>
        <w:t xml:space="preserve"> e</w:t>
      </w:r>
      <w:r>
        <w:rPr>
          <w:rFonts w:ascii="Helvetica Neue" w:eastAsia="Helvetica Neue" w:hAnsi="Helvetica Neue" w:cs="Helvetica Neue"/>
          <w:color w:val="000000"/>
          <w:sz w:val="18"/>
          <w:szCs w:val="18"/>
        </w:rPr>
        <w:t xml:space="preserve"> foram usados os campos nome e ano de produção como critério de relacioname</w:t>
      </w:r>
      <w:r>
        <w:rPr>
          <w:rFonts w:ascii="Helvetica Neue" w:eastAsia="Helvetica Neue" w:hAnsi="Helvetica Neue" w:cs="Helvetica Neue"/>
          <w:sz w:val="18"/>
          <w:szCs w:val="18"/>
        </w:rPr>
        <w:t>nto entre as bases de dados</w:t>
      </w:r>
      <w:r>
        <w:rPr>
          <w:rFonts w:ascii="Helvetica Neue" w:eastAsia="Helvetica Neue" w:hAnsi="Helvetica Neue" w:cs="Helvetica Neue"/>
          <w:color w:val="000000"/>
          <w:sz w:val="18"/>
          <w:szCs w:val="18"/>
        </w:rPr>
        <w:t xml:space="preserve">. Com isto, a coleção originada com os dados da plataforma </w:t>
      </w:r>
      <w:proofErr w:type="spellStart"/>
      <w:r>
        <w:rPr>
          <w:rFonts w:ascii="Helvetica Neue" w:eastAsia="Helvetica Neue" w:hAnsi="Helvetica Neue" w:cs="Helvetica Neue"/>
          <w:color w:val="000000"/>
          <w:sz w:val="18"/>
          <w:szCs w:val="18"/>
        </w:rPr>
        <w:t>Kaggle</w:t>
      </w:r>
      <w:proofErr w:type="spellEnd"/>
      <w:r>
        <w:rPr>
          <w:rFonts w:ascii="Helvetica Neue" w:eastAsia="Helvetica Neue" w:hAnsi="Helvetica Neue" w:cs="Helvetica Neue"/>
          <w:color w:val="000000"/>
          <w:sz w:val="18"/>
          <w:szCs w:val="18"/>
        </w:rPr>
        <w:t xml:space="preserve"> foi modificada passando a ter como identificador único o valor do </w:t>
      </w:r>
      <w:proofErr w:type="spellStart"/>
      <w:r>
        <w:rPr>
          <w:rFonts w:ascii="Helvetica Neue" w:eastAsia="Helvetica Neue" w:hAnsi="Helvetica Neue" w:cs="Helvetica Neue"/>
          <w:color w:val="000000"/>
          <w:sz w:val="18"/>
          <w:szCs w:val="18"/>
        </w:rPr>
        <w:t>IMDb</w:t>
      </w:r>
      <w:proofErr w:type="spellEnd"/>
      <w:r>
        <w:rPr>
          <w:rFonts w:ascii="Helvetica Neue" w:eastAsia="Helvetica Neue" w:hAnsi="Helvetica Neue" w:cs="Helvetica Neue"/>
          <w:color w:val="000000"/>
          <w:sz w:val="18"/>
          <w:szCs w:val="18"/>
        </w:rPr>
        <w:t>.</w:t>
      </w:r>
      <w:r>
        <w:rPr>
          <w:rFonts w:ascii="Helvetica Neue" w:eastAsia="Helvetica Neue" w:hAnsi="Helvetica Neue" w:cs="Helvetica Neue"/>
          <w:sz w:val="18"/>
          <w:szCs w:val="18"/>
        </w:rPr>
        <w:t xml:space="preserve"> A Figura 2 apresenta o processo para inserção do campo </w:t>
      </w:r>
      <w:proofErr w:type="spellStart"/>
      <w:r>
        <w:rPr>
          <w:rFonts w:ascii="Helvetica Neue" w:eastAsia="Helvetica Neue" w:hAnsi="Helvetica Neue" w:cs="Helvetica Neue"/>
          <w:sz w:val="18"/>
          <w:szCs w:val="18"/>
        </w:rPr>
        <w:t>tconst</w:t>
      </w:r>
      <w:proofErr w:type="spellEnd"/>
      <w:r>
        <w:rPr>
          <w:rFonts w:ascii="Helvetica Neue" w:eastAsia="Helvetica Neue" w:hAnsi="Helvetica Neue" w:cs="Helvetica Neue"/>
          <w:sz w:val="18"/>
          <w:szCs w:val="18"/>
        </w:rPr>
        <w:t xml:space="preserve"> da base do IMDB no campo </w:t>
      </w:r>
      <w:proofErr w:type="spellStart"/>
      <w:r>
        <w:rPr>
          <w:rFonts w:ascii="Helvetica Neue" w:eastAsia="Helvetica Neue" w:hAnsi="Helvetica Neue" w:cs="Helvetica Neue"/>
          <w:sz w:val="18"/>
          <w:szCs w:val="18"/>
        </w:rPr>
        <w:t>netflix_imdb</w:t>
      </w:r>
      <w:proofErr w:type="spellEnd"/>
      <w:r>
        <w:rPr>
          <w:rFonts w:ascii="Helvetica Neue" w:eastAsia="Helvetica Neue" w:hAnsi="Helvetica Neue" w:cs="Helvetica Neue"/>
          <w:sz w:val="18"/>
          <w:szCs w:val="18"/>
        </w:rPr>
        <w:t xml:space="preserve"> da Netflix para possibilitar as requisições à API do TMDB.</w:t>
      </w:r>
    </w:p>
    <w:p w14:paraId="177F6177" w14:textId="77777777" w:rsidR="006E7AAC" w:rsidRDefault="00DC7904">
      <w:pPr>
        <w:widowControl w:val="0"/>
        <w:spacing w:line="288" w:lineRule="auto"/>
        <w:ind w:left="141" w:right="141"/>
        <w:jc w:val="center"/>
        <w:rPr>
          <w:rFonts w:ascii="Helvetica Neue" w:eastAsia="Helvetica Neue" w:hAnsi="Helvetica Neue" w:cs="Helvetica Neue"/>
          <w:sz w:val="18"/>
          <w:szCs w:val="18"/>
        </w:rPr>
      </w:pPr>
      <w:r>
        <w:rPr>
          <w:b/>
          <w:noProof/>
        </w:rPr>
        <w:drawing>
          <wp:inline distT="114300" distB="114300" distL="114300" distR="114300" wp14:anchorId="561862C1" wp14:editId="009173E3">
            <wp:extent cx="4554071" cy="1182789"/>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11589" b="4961"/>
                    <a:stretch>
                      <a:fillRect/>
                    </a:stretch>
                  </pic:blipFill>
                  <pic:spPr>
                    <a:xfrm>
                      <a:off x="0" y="0"/>
                      <a:ext cx="4554071" cy="1182789"/>
                    </a:xfrm>
                    <a:prstGeom prst="rect">
                      <a:avLst/>
                    </a:prstGeom>
                    <a:ln/>
                  </pic:spPr>
                </pic:pic>
              </a:graphicData>
            </a:graphic>
          </wp:inline>
        </w:drawing>
      </w:r>
    </w:p>
    <w:p w14:paraId="0CCAD538" w14:textId="77777777" w:rsidR="006E7AAC" w:rsidRDefault="00DC7904">
      <w:pPr>
        <w:widowControl w:val="0"/>
        <w:spacing w:line="288" w:lineRule="auto"/>
        <w:ind w:left="141" w:right="141"/>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Figura 2 - Processo de inclusão de referências | Fonte: os atores. BI </w:t>
      </w:r>
      <w:proofErr w:type="spellStart"/>
      <w:r>
        <w:rPr>
          <w:rFonts w:ascii="Helvetica Neue" w:eastAsia="Helvetica Neue" w:hAnsi="Helvetica Neue" w:cs="Helvetica Neue"/>
          <w:sz w:val="18"/>
          <w:szCs w:val="18"/>
        </w:rPr>
        <w:t>KMovies</w:t>
      </w:r>
      <w:proofErr w:type="spellEnd"/>
      <w:r>
        <w:rPr>
          <w:rFonts w:ascii="Helvetica Neue" w:eastAsia="Helvetica Neue" w:hAnsi="Helvetica Neue" w:cs="Helvetica Neue"/>
          <w:sz w:val="18"/>
          <w:szCs w:val="18"/>
        </w:rPr>
        <w:t xml:space="preserve"> (2021)</w:t>
      </w:r>
    </w:p>
    <w:p w14:paraId="5C6287A7" w14:textId="77777777" w:rsidR="006E7AAC" w:rsidRDefault="006E7AAC">
      <w:pPr>
        <w:widowControl w:val="0"/>
        <w:spacing w:line="288" w:lineRule="auto"/>
        <w:ind w:left="141" w:right="141" w:firstLine="294"/>
        <w:jc w:val="center"/>
        <w:rPr>
          <w:rFonts w:ascii="Helvetica Neue" w:eastAsia="Helvetica Neue" w:hAnsi="Helvetica Neue" w:cs="Helvetica Neue"/>
          <w:sz w:val="18"/>
          <w:szCs w:val="18"/>
        </w:rPr>
      </w:pPr>
    </w:p>
    <w:p w14:paraId="4AFB085B"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highlight w:val="yellow"/>
        </w:rPr>
      </w:pPr>
      <w:r>
        <w:rPr>
          <w:rFonts w:ascii="Helvetica Neue" w:eastAsia="Helvetica Neue" w:hAnsi="Helvetica Neue" w:cs="Helvetica Neue"/>
          <w:color w:val="000000"/>
          <w:sz w:val="18"/>
          <w:szCs w:val="18"/>
        </w:rPr>
        <w:t>A requisição direta a partir dos dados do IMDB é inviável, pois possui mais de um milhão de títulos registrados, tornando assim o processo de requisição de todos os itens, demasiadamente oneroso. </w:t>
      </w:r>
    </w:p>
    <w:p w14:paraId="1B7C5A1C"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color w:val="000000"/>
          <w:sz w:val="18"/>
          <w:szCs w:val="18"/>
        </w:rPr>
        <w:t>Para extração dos dados da fonte B</w:t>
      </w:r>
      <w:r>
        <w:rPr>
          <w:rFonts w:ascii="Helvetica Neue" w:eastAsia="Helvetica Neue" w:hAnsi="Helvetica Neue" w:cs="Helvetica Neue"/>
          <w:sz w:val="18"/>
          <w:szCs w:val="18"/>
        </w:rPr>
        <w:t xml:space="preserve"> </w:t>
      </w:r>
      <w:r>
        <w:rPr>
          <w:rFonts w:ascii="Helvetica Neue" w:eastAsia="Helvetica Neue" w:hAnsi="Helvetica Neue" w:cs="Helvetica Neue"/>
          <w:color w:val="000000"/>
          <w:sz w:val="18"/>
          <w:szCs w:val="18"/>
        </w:rPr>
        <w:t xml:space="preserve">foram realizadas requisições através do identificador </w:t>
      </w:r>
      <w:proofErr w:type="spellStart"/>
      <w:r>
        <w:rPr>
          <w:rFonts w:ascii="Helvetica Neue" w:eastAsia="Helvetica Neue" w:hAnsi="Helvetica Neue" w:cs="Helvetica Neue"/>
          <w:color w:val="000000"/>
          <w:sz w:val="18"/>
          <w:szCs w:val="18"/>
        </w:rPr>
        <w:t>imdb_id</w:t>
      </w:r>
      <w:proofErr w:type="spellEnd"/>
      <w:r>
        <w:rPr>
          <w:rFonts w:ascii="Helvetica Neue" w:eastAsia="Helvetica Neue" w:hAnsi="Helvetica Neue" w:cs="Helvetica Neue"/>
          <w:color w:val="000000"/>
          <w:sz w:val="18"/>
          <w:szCs w:val="18"/>
        </w:rPr>
        <w:t xml:space="preserve"> e o token gerado pelo </w:t>
      </w:r>
      <w:proofErr w:type="spellStart"/>
      <w:r>
        <w:rPr>
          <w:rFonts w:ascii="Helvetica Neue" w:eastAsia="Helvetica Neue" w:hAnsi="Helvetica Neue" w:cs="Helvetica Neue"/>
          <w:color w:val="000000"/>
          <w:sz w:val="18"/>
          <w:szCs w:val="18"/>
        </w:rPr>
        <w:t>TMDb</w:t>
      </w:r>
      <w:proofErr w:type="spellEnd"/>
      <w:r>
        <w:rPr>
          <w:rFonts w:ascii="Helvetica Neue" w:eastAsia="Helvetica Neue" w:hAnsi="Helvetica Neue" w:cs="Helvetica Neue"/>
          <w:color w:val="000000"/>
          <w:sz w:val="18"/>
          <w:szCs w:val="18"/>
        </w:rPr>
        <w:t xml:space="preserve"> de forma automatizada, de acordo com a coleção </w:t>
      </w:r>
      <w:proofErr w:type="spellStart"/>
      <w:r>
        <w:rPr>
          <w:rFonts w:ascii="Helvetica Neue" w:eastAsia="Helvetica Neue" w:hAnsi="Helvetica Neue" w:cs="Helvetica Neue"/>
          <w:color w:val="000000"/>
          <w:sz w:val="18"/>
          <w:szCs w:val="18"/>
        </w:rPr>
        <w:t>netflix_imdb</w:t>
      </w:r>
      <w:proofErr w:type="spellEnd"/>
      <w:r>
        <w:rPr>
          <w:rFonts w:ascii="Helvetica Neue" w:eastAsia="Helvetica Neue" w:hAnsi="Helvetica Neue" w:cs="Helvetica Neue"/>
          <w:color w:val="000000"/>
          <w:sz w:val="18"/>
          <w:szCs w:val="18"/>
        </w:rPr>
        <w:t xml:space="preserve">. Por fim, ao término da etapa de integração dos dados, as bases Netflix, IMDB e TMDB geraram a base de dados </w:t>
      </w:r>
      <w:r>
        <w:rPr>
          <w:rFonts w:ascii="Helvetica Neue" w:eastAsia="Helvetica Neue" w:hAnsi="Helvetica Neue" w:cs="Helvetica Neue"/>
          <w:sz w:val="18"/>
          <w:szCs w:val="18"/>
        </w:rPr>
        <w:t>‘</w:t>
      </w:r>
      <w:proofErr w:type="spellStart"/>
      <w:r>
        <w:rPr>
          <w:rFonts w:ascii="Helvetica Neue" w:eastAsia="Helvetica Neue" w:hAnsi="Helvetica Neue" w:cs="Helvetica Neue"/>
          <w:sz w:val="18"/>
          <w:szCs w:val="18"/>
        </w:rPr>
        <w:t>p</w:t>
      </w:r>
      <w:r>
        <w:rPr>
          <w:rFonts w:ascii="Helvetica Neue" w:eastAsia="Helvetica Neue" w:hAnsi="Helvetica Neue" w:cs="Helvetica Neue"/>
          <w:color w:val="000000"/>
          <w:sz w:val="18"/>
          <w:szCs w:val="18"/>
        </w:rPr>
        <w:t>roducoes</w:t>
      </w:r>
      <w:proofErr w:type="spellEnd"/>
      <w:r>
        <w:rPr>
          <w:rFonts w:ascii="Helvetica Neue" w:eastAsia="Helvetica Neue" w:hAnsi="Helvetica Neue" w:cs="Helvetica Neue"/>
          <w:sz w:val="18"/>
          <w:szCs w:val="18"/>
        </w:rPr>
        <w:t>’</w:t>
      </w:r>
      <w:r>
        <w:rPr>
          <w:rFonts w:ascii="Helvetica Neue" w:eastAsia="Helvetica Neue" w:hAnsi="Helvetica Neue" w:cs="Helvetica Neue"/>
          <w:color w:val="000000"/>
          <w:sz w:val="18"/>
          <w:szCs w:val="18"/>
        </w:rPr>
        <w:t>.</w:t>
      </w:r>
      <w:r>
        <w:rPr>
          <w:rFonts w:ascii="Helvetica Neue" w:eastAsia="Helvetica Neue" w:hAnsi="Helvetica Neue" w:cs="Helvetica Neue"/>
          <w:sz w:val="18"/>
          <w:szCs w:val="18"/>
        </w:rPr>
        <w:t xml:space="preserve"> Para atualização dos dados, o fluxo deve ser repetido sempre que houver alteração dos </w:t>
      </w:r>
      <w:proofErr w:type="spellStart"/>
      <w:r>
        <w:rPr>
          <w:rFonts w:ascii="Helvetica Neue" w:eastAsia="Helvetica Neue" w:hAnsi="Helvetica Neue" w:cs="Helvetica Neue"/>
          <w:sz w:val="18"/>
          <w:szCs w:val="18"/>
        </w:rPr>
        <w:t>datasets</w:t>
      </w:r>
      <w:proofErr w:type="spellEnd"/>
      <w:r>
        <w:rPr>
          <w:rFonts w:ascii="Helvetica Neue" w:eastAsia="Helvetica Neue" w:hAnsi="Helvetica Neue" w:cs="Helvetica Neue"/>
          <w:sz w:val="18"/>
          <w:szCs w:val="18"/>
        </w:rPr>
        <w:t xml:space="preserve"> originais. </w:t>
      </w:r>
    </w:p>
    <w:p w14:paraId="0C99AFDA" w14:textId="77777777" w:rsidR="006E7AAC" w:rsidRDefault="00DC7904">
      <w:pPr>
        <w:widowControl w:val="0"/>
        <w:numPr>
          <w:ilvl w:val="0"/>
          <w:numId w:val="2"/>
        </w:numPr>
        <w:pBdr>
          <w:top w:val="nil"/>
          <w:left w:val="nil"/>
          <w:bottom w:val="nil"/>
          <w:right w:val="nil"/>
          <w:between w:val="nil"/>
        </w:pBdr>
        <w:spacing w:before="240" w:after="240"/>
        <w:ind w:left="436" w:right="141" w:hanging="294"/>
        <w:jc w:val="both"/>
        <w:rPr>
          <w:color w:val="000000"/>
          <w:sz w:val="18"/>
          <w:szCs w:val="18"/>
        </w:rPr>
      </w:pPr>
      <w:r>
        <w:rPr>
          <w:rFonts w:ascii="Helvetica Neue" w:eastAsia="Helvetica Neue" w:hAnsi="Helvetica Neue" w:cs="Helvetica Neue"/>
          <w:b/>
          <w:color w:val="000000"/>
          <w:sz w:val="18"/>
          <w:szCs w:val="18"/>
        </w:rPr>
        <w:t>Resultados e Discussão</w:t>
      </w:r>
    </w:p>
    <w:p w14:paraId="7EFC0333"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Após o processo de extração, transformação e integração dos dados, foi feita sua carga por meio de uma coleção de documentos de filmes da Netflix no banco de dados </w:t>
      </w:r>
      <w:proofErr w:type="spellStart"/>
      <w:r>
        <w:rPr>
          <w:rFonts w:ascii="Helvetica Neue" w:eastAsia="Helvetica Neue" w:hAnsi="Helvetica Neue" w:cs="Helvetica Neue"/>
          <w:color w:val="000000"/>
          <w:sz w:val="18"/>
          <w:szCs w:val="18"/>
        </w:rPr>
        <w:t>MongoDB</w:t>
      </w:r>
      <w:proofErr w:type="spellEnd"/>
      <w:r>
        <w:rPr>
          <w:rFonts w:ascii="Helvetica Neue" w:eastAsia="Helvetica Neue" w:hAnsi="Helvetica Neue" w:cs="Helvetica Neue"/>
          <w:color w:val="000000"/>
          <w:sz w:val="18"/>
          <w:szCs w:val="18"/>
        </w:rPr>
        <w:t>. Ao final, a coleção '</w:t>
      </w:r>
      <w:proofErr w:type="spellStart"/>
      <w:r>
        <w:rPr>
          <w:rFonts w:ascii="Helvetica Neue" w:eastAsia="Helvetica Neue" w:hAnsi="Helvetica Neue" w:cs="Helvetica Neue"/>
          <w:color w:val="000000"/>
          <w:sz w:val="18"/>
          <w:szCs w:val="18"/>
        </w:rPr>
        <w:t>producoes</w:t>
      </w:r>
      <w:proofErr w:type="spellEnd"/>
      <w:r>
        <w:rPr>
          <w:rFonts w:ascii="Helvetica Neue" w:eastAsia="Helvetica Neue" w:hAnsi="Helvetica Neue" w:cs="Helvetica Neue"/>
          <w:color w:val="000000"/>
          <w:sz w:val="18"/>
          <w:szCs w:val="18"/>
        </w:rPr>
        <w:t>' advinda do processo apresentado é composta por um total de 680 títulos e 1636 produtoras.</w:t>
      </w:r>
    </w:p>
    <w:p w14:paraId="2513C6E5"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Foram criad</w:t>
      </w:r>
      <w:r>
        <w:rPr>
          <w:rFonts w:ascii="Helvetica Neue" w:eastAsia="Helvetica Neue" w:hAnsi="Helvetica Neue" w:cs="Helvetica Neue"/>
          <w:sz w:val="18"/>
          <w:szCs w:val="18"/>
        </w:rPr>
        <w:t>as</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sz w:val="18"/>
          <w:szCs w:val="18"/>
        </w:rPr>
        <w:t>visualizações dos dados</w:t>
      </w:r>
      <w:r>
        <w:rPr>
          <w:rFonts w:ascii="Helvetica Neue" w:eastAsia="Helvetica Neue" w:hAnsi="Helvetica Neue" w:cs="Helvetica Neue"/>
          <w:color w:val="000000"/>
          <w:sz w:val="18"/>
          <w:szCs w:val="18"/>
        </w:rPr>
        <w:t xml:space="preserve">, utilizando o software </w:t>
      </w:r>
      <w:proofErr w:type="spellStart"/>
      <w:r>
        <w:rPr>
          <w:rFonts w:ascii="Helvetica Neue" w:eastAsia="Helvetica Neue" w:hAnsi="Helvetica Neue" w:cs="Helvetica Neue"/>
          <w:color w:val="000000"/>
          <w:sz w:val="18"/>
          <w:szCs w:val="18"/>
        </w:rPr>
        <w:t>MongoDB</w:t>
      </w:r>
      <w:proofErr w:type="spellEnd"/>
      <w:r>
        <w:rPr>
          <w:rFonts w:ascii="Helvetica Neue" w:eastAsia="Helvetica Neue" w:hAnsi="Helvetica Neue" w:cs="Helvetica Neue"/>
          <w:color w:val="000000"/>
          <w:sz w:val="18"/>
          <w:szCs w:val="18"/>
        </w:rPr>
        <w:t xml:space="preserve"> </w:t>
      </w:r>
      <w:proofErr w:type="spellStart"/>
      <w:r>
        <w:rPr>
          <w:rFonts w:ascii="Helvetica Neue" w:eastAsia="Helvetica Neue" w:hAnsi="Helvetica Neue" w:cs="Helvetica Neue"/>
          <w:color w:val="000000"/>
          <w:sz w:val="18"/>
          <w:szCs w:val="18"/>
        </w:rPr>
        <w:t>Charts</w:t>
      </w:r>
      <w:proofErr w:type="spellEnd"/>
      <w:r>
        <w:rPr>
          <w:rFonts w:ascii="Helvetica Neue" w:eastAsia="Helvetica Neue" w:hAnsi="Helvetica Neue" w:cs="Helvetica Neue"/>
          <w:color w:val="000000"/>
          <w:sz w:val="18"/>
          <w:szCs w:val="18"/>
        </w:rPr>
        <w:t>, vinculado à coleção ‘</w:t>
      </w:r>
      <w:proofErr w:type="spellStart"/>
      <w:r>
        <w:rPr>
          <w:rFonts w:ascii="Helvetica Neue" w:eastAsia="Helvetica Neue" w:hAnsi="Helvetica Neue" w:cs="Helvetica Neue"/>
          <w:color w:val="000000"/>
          <w:sz w:val="18"/>
          <w:szCs w:val="18"/>
        </w:rPr>
        <w:t>producoes</w:t>
      </w:r>
      <w:proofErr w:type="spellEnd"/>
      <w:r>
        <w:rPr>
          <w:rFonts w:ascii="Helvetica Neue" w:eastAsia="Helvetica Neue" w:hAnsi="Helvetica Neue" w:cs="Helvetica Neue"/>
          <w:color w:val="000000"/>
          <w:sz w:val="18"/>
          <w:szCs w:val="18"/>
        </w:rPr>
        <w:t>’, para melhor entendimento e análise desses dados. O objetivo era responder algumas perguntas formuladas sobre os dados, tais como: (i) Qual a média de avaliação dos filmes por gênero? (</w:t>
      </w:r>
      <w:proofErr w:type="spellStart"/>
      <w:r>
        <w:rPr>
          <w:rFonts w:ascii="Helvetica Neue" w:eastAsia="Helvetica Neue" w:hAnsi="Helvetica Neue" w:cs="Helvetica Neue"/>
          <w:color w:val="000000"/>
          <w:sz w:val="18"/>
          <w:szCs w:val="18"/>
        </w:rPr>
        <w:t>ii</w:t>
      </w:r>
      <w:proofErr w:type="spellEnd"/>
      <w:r>
        <w:rPr>
          <w:rFonts w:ascii="Helvetica Neue" w:eastAsia="Helvetica Neue" w:hAnsi="Helvetica Neue" w:cs="Helvetica Neue"/>
          <w:color w:val="000000"/>
          <w:sz w:val="18"/>
          <w:szCs w:val="18"/>
        </w:rPr>
        <w:t>) Quais produções tiveram o maior orçamento? (</w:t>
      </w:r>
      <w:proofErr w:type="spellStart"/>
      <w:r>
        <w:rPr>
          <w:rFonts w:ascii="Helvetica Neue" w:eastAsia="Helvetica Neue" w:hAnsi="Helvetica Neue" w:cs="Helvetica Neue"/>
          <w:color w:val="000000"/>
          <w:sz w:val="18"/>
          <w:szCs w:val="18"/>
        </w:rPr>
        <w:t>iii</w:t>
      </w:r>
      <w:proofErr w:type="spellEnd"/>
      <w:r>
        <w:rPr>
          <w:rFonts w:ascii="Helvetica Neue" w:eastAsia="Helvetica Neue" w:hAnsi="Helvetica Neue" w:cs="Helvetica Neue"/>
          <w:color w:val="000000"/>
          <w:sz w:val="18"/>
          <w:szCs w:val="18"/>
        </w:rPr>
        <w:t>) Quais produções tiveram a maior receita? (</w:t>
      </w:r>
      <w:proofErr w:type="spellStart"/>
      <w:r>
        <w:rPr>
          <w:rFonts w:ascii="Helvetica Neue" w:eastAsia="Helvetica Neue" w:hAnsi="Helvetica Neue" w:cs="Helvetica Neue"/>
          <w:color w:val="000000"/>
          <w:sz w:val="18"/>
          <w:szCs w:val="18"/>
        </w:rPr>
        <w:t>iv</w:t>
      </w:r>
      <w:proofErr w:type="spellEnd"/>
      <w:r>
        <w:rPr>
          <w:rFonts w:ascii="Helvetica Neue" w:eastAsia="Helvetica Neue" w:hAnsi="Helvetica Neue" w:cs="Helvetica Neue"/>
          <w:color w:val="000000"/>
          <w:sz w:val="18"/>
          <w:szCs w:val="18"/>
        </w:rPr>
        <w:t xml:space="preserve">) Os filmes antigos, considerados clássicos pelos cinéfilos, são melhores, em termos de avaliação pública? (v) Os filmes brasileiros são considerados ruins pelos </w:t>
      </w:r>
      <w:proofErr w:type="gramStart"/>
      <w:r>
        <w:rPr>
          <w:rFonts w:ascii="Helvetica Neue" w:eastAsia="Helvetica Neue" w:hAnsi="Helvetica Neue" w:cs="Helvetica Neue"/>
          <w:sz w:val="18"/>
          <w:szCs w:val="18"/>
        </w:rPr>
        <w:t>usuários</w:t>
      </w:r>
      <w:r>
        <w:rPr>
          <w:rFonts w:ascii="Helvetica Neue" w:eastAsia="Helvetica Neue" w:hAnsi="Helvetica Neue" w:cs="Helvetica Neue"/>
          <w:color w:val="000000"/>
          <w:sz w:val="18"/>
          <w:szCs w:val="18"/>
        </w:rPr>
        <w:t>?;</w:t>
      </w:r>
      <w:proofErr w:type="gramEnd"/>
      <w:r>
        <w:rPr>
          <w:rFonts w:ascii="Helvetica Neue" w:eastAsia="Helvetica Neue" w:hAnsi="Helvetica Neue" w:cs="Helvetica Neue"/>
          <w:color w:val="000000"/>
          <w:sz w:val="18"/>
          <w:szCs w:val="18"/>
        </w:rPr>
        <w:t xml:space="preserve"> entre outras.</w:t>
      </w:r>
    </w:p>
    <w:p w14:paraId="02C21357"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Além destas perguntas, os dados permitem a obtenção de muita</w:t>
      </w:r>
      <w:r>
        <w:rPr>
          <w:rFonts w:ascii="Helvetica Neue" w:eastAsia="Helvetica Neue" w:hAnsi="Helvetica Neue" w:cs="Helvetica Neue"/>
          <w:sz w:val="18"/>
          <w:szCs w:val="18"/>
        </w:rPr>
        <w:t xml:space="preserve">s outras análises </w:t>
      </w:r>
      <w:r>
        <w:rPr>
          <w:rFonts w:ascii="Helvetica Neue" w:eastAsia="Helvetica Neue" w:hAnsi="Helvetica Neue" w:cs="Helvetica Neue"/>
          <w:color w:val="000000"/>
          <w:sz w:val="18"/>
          <w:szCs w:val="18"/>
        </w:rPr>
        <w:t>a respeito das produções na Netflix, permitindo avaliar também o contexto de filmes independentes e documentários.</w:t>
      </w:r>
    </w:p>
    <w:p w14:paraId="6A6CA368" w14:textId="77777777" w:rsidR="006E7AAC" w:rsidRDefault="00DC790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 Figura </w:t>
      </w:r>
      <w:r>
        <w:rPr>
          <w:rFonts w:ascii="Helvetica Neue" w:eastAsia="Helvetica Neue" w:hAnsi="Helvetica Neue" w:cs="Helvetica Neue"/>
          <w:sz w:val="18"/>
          <w:szCs w:val="18"/>
        </w:rPr>
        <w:t>3</w:t>
      </w:r>
      <w:r>
        <w:rPr>
          <w:rFonts w:ascii="Helvetica Neue" w:eastAsia="Helvetica Neue" w:hAnsi="Helvetica Neue" w:cs="Helvetica Neue"/>
          <w:color w:val="000000"/>
          <w:sz w:val="18"/>
          <w:szCs w:val="18"/>
        </w:rPr>
        <w:t xml:space="preserve"> ilustra uma visualização geral sobre as 680 produções e as 1.636 produtoras. Essa visualização permite responder a diversas das questões levantadas, como, por exemplo, a de cada filme ter uma ou mais produtoras, podendo também a produção do filme ter sido realizada em vários países e/ou localidades.</w:t>
      </w:r>
    </w:p>
    <w:p w14:paraId="64C5AC77" w14:textId="77777777" w:rsidR="006E7AAC" w:rsidRDefault="00DC7904">
      <w:pPr>
        <w:widowControl w:val="0"/>
        <w:pBdr>
          <w:top w:val="nil"/>
          <w:left w:val="nil"/>
          <w:bottom w:val="nil"/>
          <w:right w:val="nil"/>
          <w:between w:val="nil"/>
        </w:pBdr>
        <w:spacing w:line="288" w:lineRule="auto"/>
        <w:ind w:left="141" w:right="141"/>
        <w:jc w:val="center"/>
        <w:rPr>
          <w:rFonts w:ascii="Helvetica Neue" w:eastAsia="Helvetica Neue" w:hAnsi="Helvetica Neue" w:cs="Helvetica Neue"/>
          <w:sz w:val="18"/>
          <w:szCs w:val="18"/>
        </w:rPr>
      </w:pPr>
      <w:r>
        <w:rPr>
          <w:i/>
          <w:noProof/>
        </w:rPr>
        <w:lastRenderedPageBreak/>
        <w:drawing>
          <wp:inline distT="19050" distB="19050" distL="19050" distR="19050" wp14:anchorId="671782E9" wp14:editId="7A2F685A">
            <wp:extent cx="5781675" cy="2657475"/>
            <wp:effectExtent l="0" t="0" r="9525" b="9525"/>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82595" cy="2657898"/>
                    </a:xfrm>
                    <a:prstGeom prst="rect">
                      <a:avLst/>
                    </a:prstGeom>
                    <a:ln/>
                  </pic:spPr>
                </pic:pic>
              </a:graphicData>
            </a:graphic>
          </wp:inline>
        </w:drawing>
      </w:r>
    </w:p>
    <w:p w14:paraId="0E76405A" w14:textId="77777777" w:rsidR="006E7AAC" w:rsidRDefault="00DC7904">
      <w:pPr>
        <w:widowControl w:val="0"/>
        <w:pBdr>
          <w:top w:val="nil"/>
          <w:left w:val="nil"/>
          <w:bottom w:val="nil"/>
          <w:right w:val="nil"/>
          <w:between w:val="nil"/>
        </w:pBdr>
        <w:spacing w:line="288" w:lineRule="auto"/>
        <w:ind w:left="141" w:right="141"/>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Figura 3 - Visualização de análise de produções | Fonte: os autores. BI </w:t>
      </w:r>
      <w:proofErr w:type="spellStart"/>
      <w:r>
        <w:rPr>
          <w:rFonts w:ascii="Helvetica Neue" w:eastAsia="Helvetica Neue" w:hAnsi="Helvetica Neue" w:cs="Helvetica Neue"/>
          <w:sz w:val="18"/>
          <w:szCs w:val="18"/>
        </w:rPr>
        <w:t>KMovies</w:t>
      </w:r>
      <w:proofErr w:type="spellEnd"/>
      <w:r>
        <w:rPr>
          <w:rFonts w:ascii="Helvetica Neue" w:eastAsia="Helvetica Neue" w:hAnsi="Helvetica Neue" w:cs="Helvetica Neue"/>
          <w:sz w:val="18"/>
          <w:szCs w:val="18"/>
        </w:rPr>
        <w:t xml:space="preserve"> (2021)</w:t>
      </w:r>
    </w:p>
    <w:p w14:paraId="698F7E7B" w14:textId="77777777" w:rsidR="006E7AAC" w:rsidRDefault="006E7AAC">
      <w:pPr>
        <w:widowControl w:val="0"/>
        <w:pBdr>
          <w:top w:val="nil"/>
          <w:left w:val="nil"/>
          <w:bottom w:val="nil"/>
          <w:right w:val="nil"/>
          <w:between w:val="nil"/>
        </w:pBdr>
        <w:spacing w:line="288" w:lineRule="auto"/>
        <w:ind w:left="141" w:right="141"/>
        <w:jc w:val="center"/>
        <w:rPr>
          <w:rFonts w:ascii="Helvetica Neue" w:eastAsia="Helvetica Neue" w:hAnsi="Helvetica Neue" w:cs="Helvetica Neue"/>
          <w:sz w:val="18"/>
          <w:szCs w:val="18"/>
        </w:rPr>
      </w:pPr>
    </w:p>
    <w:p w14:paraId="40F420F5" w14:textId="77777777" w:rsidR="006E7AAC" w:rsidRDefault="00DC7904">
      <w:pPr>
        <w:widowControl w:val="0"/>
        <w:numPr>
          <w:ilvl w:val="0"/>
          <w:numId w:val="1"/>
        </w:numPr>
        <w:ind w:left="436" w:right="141" w:hanging="294"/>
        <w:rPr>
          <w:sz w:val="18"/>
          <w:szCs w:val="18"/>
        </w:rPr>
      </w:pPr>
      <w:r>
        <w:rPr>
          <w:rFonts w:ascii="Helvetica Neue" w:eastAsia="Helvetica Neue" w:hAnsi="Helvetica Neue" w:cs="Helvetica Neue"/>
          <w:b/>
          <w:sz w:val="18"/>
          <w:szCs w:val="18"/>
        </w:rPr>
        <w:t>Considerações Finais</w:t>
      </w:r>
    </w:p>
    <w:p w14:paraId="70A11C89" w14:textId="77777777" w:rsidR="006E7AAC" w:rsidRDefault="006E7AAC">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6FD0A32F" w14:textId="77777777" w:rsidR="006E7AAC" w:rsidRDefault="00DC7904">
      <w:pPr>
        <w:widowControl w:val="0"/>
        <w:pBdr>
          <w:top w:val="nil"/>
          <w:left w:val="nil"/>
          <w:bottom w:val="nil"/>
          <w:right w:val="nil"/>
          <w:between w:val="nil"/>
        </w:pBdr>
        <w:spacing w:line="288" w:lineRule="auto"/>
        <w:ind w:left="142" w:right="97" w:firstLine="293"/>
        <w:jc w:val="both"/>
        <w:rPr>
          <w:rFonts w:ascii="Helvetica Neue" w:eastAsia="Helvetica Neue" w:hAnsi="Helvetica Neue" w:cs="Helvetica Neue"/>
          <w:sz w:val="18"/>
          <w:szCs w:val="18"/>
        </w:rPr>
      </w:pPr>
      <w:r>
        <w:rPr>
          <w:rFonts w:ascii="Helvetica Neue" w:eastAsia="Helvetica Neue" w:hAnsi="Helvetica Neue" w:cs="Helvetica Neue"/>
          <w:color w:val="000000"/>
          <w:sz w:val="18"/>
          <w:szCs w:val="18"/>
        </w:rPr>
        <w:t xml:space="preserve">Neste trabalho foi apresentado o processo de desenvolvimento da BI </w:t>
      </w:r>
      <w:proofErr w:type="spellStart"/>
      <w:r>
        <w:rPr>
          <w:rFonts w:ascii="Helvetica Neue" w:eastAsia="Helvetica Neue" w:hAnsi="Helvetica Neue" w:cs="Helvetica Neue"/>
          <w:color w:val="000000"/>
          <w:sz w:val="18"/>
          <w:szCs w:val="18"/>
        </w:rPr>
        <w:t>KMovies</w:t>
      </w:r>
      <w:proofErr w:type="spellEnd"/>
      <w:r>
        <w:rPr>
          <w:rFonts w:ascii="Helvetica Neue" w:eastAsia="Helvetica Neue" w:hAnsi="Helvetica Neue" w:cs="Helvetica Neue"/>
          <w:color w:val="000000"/>
          <w:sz w:val="18"/>
          <w:szCs w:val="18"/>
        </w:rPr>
        <w:t xml:space="preserve"> - uma aplicação web cujo objetivo é consumir dados integrados que originaram a base de dados ‘</w:t>
      </w:r>
      <w:proofErr w:type="spellStart"/>
      <w:r>
        <w:rPr>
          <w:rFonts w:ascii="Helvetica Neue" w:eastAsia="Helvetica Neue" w:hAnsi="Helvetica Neue" w:cs="Helvetica Neue"/>
          <w:color w:val="000000"/>
          <w:sz w:val="18"/>
          <w:szCs w:val="18"/>
        </w:rPr>
        <w:t>producoes</w:t>
      </w:r>
      <w:proofErr w:type="spellEnd"/>
      <w:r>
        <w:rPr>
          <w:rFonts w:ascii="Helvetica Neue" w:eastAsia="Helvetica Neue" w:hAnsi="Helvetica Neue" w:cs="Helvetica Neue"/>
          <w:color w:val="000000"/>
          <w:sz w:val="18"/>
          <w:szCs w:val="18"/>
        </w:rPr>
        <w:t>’</w:t>
      </w:r>
      <w:r>
        <w:rPr>
          <w:rFonts w:ascii="Helvetica Neue" w:eastAsia="Helvetica Neue" w:hAnsi="Helvetica Neue" w:cs="Helvetica Neue"/>
          <w:sz w:val="18"/>
          <w:szCs w:val="18"/>
        </w:rPr>
        <w:t xml:space="preserve">. Visa </w:t>
      </w:r>
      <w:r>
        <w:rPr>
          <w:rFonts w:ascii="Helvetica Neue" w:eastAsia="Helvetica Neue" w:hAnsi="Helvetica Neue" w:cs="Helvetica Neue"/>
          <w:color w:val="000000"/>
          <w:sz w:val="18"/>
          <w:szCs w:val="18"/>
        </w:rPr>
        <w:t>exibir dados de streaming onde os usuários podem compreender visualmente informações referentes a, por exemplo, avaliação, orçamento, popularidade e receita de títulos disponíveis na Netflix. Outra contribuição importante é que essa base de dados pode ser usada para criação de novos repositórios de dados mais volumosos, possibilitando a obtenção de novas análises.</w:t>
      </w:r>
    </w:p>
    <w:p w14:paraId="3211462D" w14:textId="5E8F1661" w:rsidR="006E7AAC" w:rsidRDefault="00DC7904">
      <w:pPr>
        <w:widowControl w:val="0"/>
        <w:pBdr>
          <w:top w:val="nil"/>
          <w:left w:val="nil"/>
          <w:bottom w:val="nil"/>
          <w:right w:val="nil"/>
          <w:between w:val="nil"/>
        </w:pBdr>
        <w:spacing w:line="288" w:lineRule="auto"/>
        <w:ind w:left="142" w:right="97" w:firstLine="293"/>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maior esforço no projeto foi dedicado à etapa de transformação dos dados, em que as maiores dificuldades surgiram, devido à heterogeneidade das fontes, que apresentavam tipos de dados diferentes, sendo necessário a identificação e criação de chaves para relacioná-las de forma correta. </w:t>
      </w:r>
      <w:r>
        <w:rPr>
          <w:rFonts w:ascii="Helvetica Neue" w:eastAsia="Helvetica Neue" w:hAnsi="Helvetica Neue" w:cs="Helvetica Neue"/>
          <w:color w:val="000000"/>
          <w:sz w:val="18"/>
          <w:szCs w:val="18"/>
        </w:rPr>
        <w:t xml:space="preserve">Os obstáculos foram resolvidos no pipeline de integração da fonte da Netflix com o IMDB, o que tornou possível a extração dos dados da API do TMDB. A aplicação </w:t>
      </w:r>
      <w:r w:rsidR="0063369C">
        <w:rPr>
          <w:rFonts w:ascii="Helvetica Neue" w:eastAsia="Helvetica Neue" w:hAnsi="Helvetica Neue" w:cs="Helvetica Neue"/>
          <w:color w:val="000000"/>
          <w:sz w:val="18"/>
          <w:szCs w:val="18"/>
        </w:rPr>
        <w:t>web mostra</w:t>
      </w:r>
      <w:r>
        <w:rPr>
          <w:rFonts w:ascii="Helvetica Neue" w:eastAsia="Helvetica Neue" w:hAnsi="Helvetica Neue" w:cs="Helvetica Neue"/>
          <w:color w:val="000000"/>
          <w:sz w:val="18"/>
          <w:szCs w:val="18"/>
        </w:rPr>
        <w:t xml:space="preserve"> dados oriundos de diversas fontes (</w:t>
      </w:r>
      <w:proofErr w:type="spellStart"/>
      <w:r>
        <w:rPr>
          <w:rFonts w:ascii="Helvetica Neue" w:eastAsia="Helvetica Neue" w:hAnsi="Helvetica Neue" w:cs="Helvetica Neue"/>
          <w:color w:val="000000"/>
          <w:sz w:val="18"/>
          <w:szCs w:val="18"/>
        </w:rPr>
        <w:t>datasets</w:t>
      </w:r>
      <w:proofErr w:type="spellEnd"/>
      <w:r>
        <w:rPr>
          <w:rFonts w:ascii="Helvetica Neue" w:eastAsia="Helvetica Neue" w:hAnsi="Helvetica Neue" w:cs="Helvetica Neue"/>
          <w:color w:val="000000"/>
          <w:sz w:val="18"/>
          <w:szCs w:val="18"/>
        </w:rPr>
        <w:t xml:space="preserve"> e API) de modo a facilitar a análise das informações que o usuário busca sobre os filmes, além de </w:t>
      </w:r>
      <w:r>
        <w:rPr>
          <w:rFonts w:ascii="Helvetica Neue" w:eastAsia="Helvetica Neue" w:hAnsi="Helvetica Neue" w:cs="Helvetica Neue"/>
          <w:sz w:val="18"/>
          <w:szCs w:val="18"/>
        </w:rPr>
        <w:t xml:space="preserve">gerar um </w:t>
      </w:r>
      <w:proofErr w:type="spellStart"/>
      <w:r>
        <w:rPr>
          <w:rFonts w:ascii="Helvetica Neue" w:eastAsia="Helvetica Neue" w:hAnsi="Helvetica Neue" w:cs="Helvetica Neue"/>
          <w:sz w:val="18"/>
          <w:szCs w:val="18"/>
        </w:rPr>
        <w:t>rankeamento</w:t>
      </w:r>
      <w:proofErr w:type="spellEnd"/>
      <w:r>
        <w:rPr>
          <w:rFonts w:ascii="Helvetica Neue" w:eastAsia="Helvetica Neue" w:hAnsi="Helvetica Neue" w:cs="Helvetica Neue"/>
          <w:sz w:val="18"/>
          <w:szCs w:val="18"/>
        </w:rPr>
        <w:t xml:space="preserve"> e fazer um comparativo graficamente entre os filmes disponíveis.</w:t>
      </w:r>
    </w:p>
    <w:p w14:paraId="5BBDE8D0" w14:textId="04D05665" w:rsidR="006E7AAC" w:rsidRDefault="00DC7904">
      <w:pPr>
        <w:widowControl w:val="0"/>
        <w:pBdr>
          <w:top w:val="nil"/>
          <w:left w:val="nil"/>
          <w:bottom w:val="nil"/>
          <w:right w:val="nil"/>
          <w:between w:val="nil"/>
        </w:pBdr>
        <w:spacing w:line="288" w:lineRule="auto"/>
        <w:ind w:left="142" w:right="97" w:firstLine="293"/>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Como trabalhos futuros, pretende-se adicionar </w:t>
      </w:r>
      <w:r w:rsidR="00037A1C">
        <w:rPr>
          <w:rFonts w:ascii="Helvetica Neue" w:eastAsia="Helvetica Neue" w:hAnsi="Helvetica Neue" w:cs="Helvetica Neue"/>
          <w:color w:val="000000"/>
          <w:sz w:val="18"/>
          <w:szCs w:val="18"/>
        </w:rPr>
        <w:t>novas</w:t>
      </w:r>
      <w:r>
        <w:rPr>
          <w:rFonts w:ascii="Helvetica Neue" w:eastAsia="Helvetica Neue" w:hAnsi="Helvetica Neue" w:cs="Helvetica Neue"/>
          <w:color w:val="000000"/>
          <w:sz w:val="18"/>
          <w:szCs w:val="18"/>
        </w:rPr>
        <w:t xml:space="preserve"> funcionalidades, tais como: gráficos para comparar as avaliações dos filmes nas plataformas </w:t>
      </w:r>
      <w:proofErr w:type="spellStart"/>
      <w:r>
        <w:rPr>
          <w:rFonts w:ascii="Helvetica Neue" w:eastAsia="Helvetica Neue" w:hAnsi="Helvetica Neue" w:cs="Helvetica Neue"/>
          <w:color w:val="000000"/>
          <w:sz w:val="18"/>
          <w:szCs w:val="18"/>
        </w:rPr>
        <w:t>IMDb</w:t>
      </w:r>
      <w:proofErr w:type="spellEnd"/>
      <w:r>
        <w:rPr>
          <w:rFonts w:ascii="Helvetica Neue" w:eastAsia="Helvetica Neue" w:hAnsi="Helvetica Neue" w:cs="Helvetica Neue"/>
          <w:color w:val="000000"/>
          <w:sz w:val="18"/>
          <w:szCs w:val="18"/>
        </w:rPr>
        <w:t xml:space="preserve"> e TMDB simultaneamente; visualizações para exibir o ator ou diretor mais popular ou melhor avaliado; e permitir ao usuário criar suas próprias visualizações a partir do conjunto de dados ‘</w:t>
      </w:r>
      <w:proofErr w:type="spellStart"/>
      <w:r>
        <w:rPr>
          <w:rFonts w:ascii="Helvetica Neue" w:eastAsia="Helvetica Neue" w:hAnsi="Helvetica Neue" w:cs="Helvetica Neue"/>
          <w:color w:val="000000"/>
          <w:sz w:val="18"/>
          <w:szCs w:val="18"/>
        </w:rPr>
        <w:t>producoes</w:t>
      </w:r>
      <w:proofErr w:type="spellEnd"/>
      <w:r>
        <w:rPr>
          <w:rFonts w:ascii="Helvetica Neue" w:eastAsia="Helvetica Neue" w:hAnsi="Helvetica Neue" w:cs="Helvetica Neue"/>
          <w:color w:val="000000"/>
          <w:sz w:val="18"/>
          <w:szCs w:val="18"/>
        </w:rPr>
        <w:t>’.</w:t>
      </w:r>
    </w:p>
    <w:p w14:paraId="1F9963CF" w14:textId="77777777" w:rsidR="006E7AAC" w:rsidRDefault="006E7AAC">
      <w:pPr>
        <w:widowControl w:val="0"/>
        <w:pBdr>
          <w:top w:val="nil"/>
          <w:left w:val="nil"/>
          <w:bottom w:val="nil"/>
          <w:right w:val="nil"/>
          <w:between w:val="nil"/>
        </w:pBdr>
        <w:ind w:left="142" w:right="97" w:firstLine="293"/>
        <w:jc w:val="both"/>
        <w:rPr>
          <w:rFonts w:ascii="Helvetica Neue" w:eastAsia="Helvetica Neue" w:hAnsi="Helvetica Neue" w:cs="Helvetica Neue"/>
          <w:color w:val="000000"/>
          <w:sz w:val="18"/>
          <w:szCs w:val="18"/>
        </w:rPr>
      </w:pPr>
    </w:p>
    <w:p w14:paraId="5A96B36C" w14:textId="77777777" w:rsidR="006E7AAC" w:rsidRDefault="00DC7904">
      <w:pPr>
        <w:widowControl w:val="0"/>
        <w:spacing w:line="288" w:lineRule="auto"/>
        <w:ind w:left="142" w:right="97"/>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626E0B0D" w14:textId="77777777" w:rsidR="006E7AAC" w:rsidRDefault="006E7AAC">
      <w:pPr>
        <w:widowControl w:val="0"/>
        <w:ind w:left="142" w:right="97"/>
        <w:rPr>
          <w:rFonts w:ascii="Helvetica Neue" w:eastAsia="Helvetica Neue" w:hAnsi="Helvetica Neue" w:cs="Helvetica Neue"/>
          <w:sz w:val="18"/>
          <w:szCs w:val="18"/>
        </w:rPr>
      </w:pPr>
    </w:p>
    <w:p w14:paraId="32AAE33D" w14:textId="77777777" w:rsidR="006E7AAC" w:rsidRDefault="00DC7904">
      <w:pPr>
        <w:widowControl w:val="0"/>
        <w:spacing w:line="288" w:lineRule="auto"/>
        <w:ind w:left="142" w:right="97"/>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BOAGLIO, Fernando. </w:t>
      </w:r>
      <w:proofErr w:type="spellStart"/>
      <w:r>
        <w:rPr>
          <w:rFonts w:ascii="Helvetica Neue" w:eastAsia="Helvetica Neue" w:hAnsi="Helvetica Neue" w:cs="Helvetica Neue"/>
          <w:sz w:val="18"/>
          <w:szCs w:val="18"/>
        </w:rPr>
        <w:t>MongoDB</w:t>
      </w:r>
      <w:proofErr w:type="spellEnd"/>
      <w:r>
        <w:rPr>
          <w:rFonts w:ascii="Helvetica Neue" w:eastAsia="Helvetica Neue" w:hAnsi="Helvetica Neue" w:cs="Helvetica Neue"/>
          <w:sz w:val="18"/>
          <w:szCs w:val="18"/>
        </w:rPr>
        <w:t>: construa novas aplicações com novas tecnologias. Editora Casa do Código, 2020.</w:t>
      </w:r>
    </w:p>
    <w:p w14:paraId="60DC7C1E" w14:textId="77777777" w:rsidR="006E7AAC" w:rsidRDefault="00DC7904">
      <w:pPr>
        <w:widowControl w:val="0"/>
        <w:spacing w:line="288" w:lineRule="auto"/>
        <w:ind w:left="142" w:right="97"/>
        <w:rPr>
          <w:rFonts w:ascii="Helvetica Neue" w:eastAsia="Helvetica Neue" w:hAnsi="Helvetica Neue" w:cs="Helvetica Neue"/>
          <w:sz w:val="18"/>
          <w:szCs w:val="18"/>
        </w:rPr>
      </w:pPr>
      <w:r>
        <w:rPr>
          <w:rFonts w:ascii="Helvetica Neue" w:eastAsia="Helvetica Neue" w:hAnsi="Helvetica Neue" w:cs="Helvetica Neue"/>
          <w:sz w:val="18"/>
          <w:szCs w:val="18"/>
        </w:rPr>
        <w:t>FORBES, Um ano depois do início da pandemia, plataformas de streaming contabilizam ganhos. Disponível em: &lt;https://forbes.com.br/forbes-money/2021/03/um-ano-depois-do-inicio-da-pandemia-plataformas-de-streaming-contabilizam-ganhos/&gt;. Acesso em: 09 mai. 2021.</w:t>
      </w:r>
    </w:p>
    <w:p w14:paraId="05926664" w14:textId="77777777" w:rsidR="006E7AAC" w:rsidRPr="0063369C" w:rsidRDefault="00DC7904">
      <w:pPr>
        <w:widowControl w:val="0"/>
        <w:spacing w:line="288" w:lineRule="auto"/>
        <w:ind w:left="142" w:right="97"/>
        <w:rPr>
          <w:rFonts w:ascii="Helvetica Neue" w:eastAsia="Helvetica Neue" w:hAnsi="Helvetica Neue" w:cs="Helvetica Neue"/>
          <w:sz w:val="18"/>
          <w:szCs w:val="18"/>
          <w:lang w:val="en-US"/>
        </w:rPr>
      </w:pPr>
      <w:proofErr w:type="spellStart"/>
      <w:r>
        <w:rPr>
          <w:rFonts w:ascii="Helvetica Neue" w:eastAsia="Helvetica Neue" w:hAnsi="Helvetica Neue" w:cs="Helvetica Neue"/>
          <w:sz w:val="18"/>
          <w:szCs w:val="18"/>
        </w:rPr>
        <w:t>IMDb</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IMDb</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Datasets</w:t>
      </w:r>
      <w:proofErr w:type="spellEnd"/>
      <w:r>
        <w:rPr>
          <w:rFonts w:ascii="Helvetica Neue" w:eastAsia="Helvetica Neue" w:hAnsi="Helvetica Neue" w:cs="Helvetica Neue"/>
          <w:sz w:val="18"/>
          <w:szCs w:val="18"/>
        </w:rPr>
        <w:t xml:space="preserve">. 2021. Disponível em: https://www.imdb.com/interfaces/. </w:t>
      </w:r>
      <w:proofErr w:type="spellStart"/>
      <w:r w:rsidRPr="0063369C">
        <w:rPr>
          <w:rFonts w:ascii="Helvetica Neue" w:eastAsia="Helvetica Neue" w:hAnsi="Helvetica Neue" w:cs="Helvetica Neue"/>
          <w:sz w:val="18"/>
          <w:szCs w:val="18"/>
          <w:lang w:val="en-US"/>
        </w:rPr>
        <w:t>Acesso</w:t>
      </w:r>
      <w:proofErr w:type="spellEnd"/>
      <w:r w:rsidRPr="0063369C">
        <w:rPr>
          <w:rFonts w:ascii="Helvetica Neue" w:eastAsia="Helvetica Neue" w:hAnsi="Helvetica Neue" w:cs="Helvetica Neue"/>
          <w:sz w:val="18"/>
          <w:szCs w:val="18"/>
          <w:lang w:val="en-US"/>
        </w:rPr>
        <w:t xml:space="preserve"> </w:t>
      </w:r>
      <w:proofErr w:type="spellStart"/>
      <w:r w:rsidRPr="0063369C">
        <w:rPr>
          <w:rFonts w:ascii="Helvetica Neue" w:eastAsia="Helvetica Neue" w:hAnsi="Helvetica Neue" w:cs="Helvetica Neue"/>
          <w:sz w:val="18"/>
          <w:szCs w:val="18"/>
          <w:lang w:val="en-US"/>
        </w:rPr>
        <w:t>em</w:t>
      </w:r>
      <w:proofErr w:type="spellEnd"/>
      <w:r w:rsidRPr="0063369C">
        <w:rPr>
          <w:rFonts w:ascii="Helvetica Neue" w:eastAsia="Helvetica Neue" w:hAnsi="Helvetica Neue" w:cs="Helvetica Neue"/>
          <w:sz w:val="18"/>
          <w:szCs w:val="18"/>
          <w:lang w:val="en-US"/>
        </w:rPr>
        <w:t>: 30 jun. 2021.</w:t>
      </w:r>
    </w:p>
    <w:p w14:paraId="5C6EB57C" w14:textId="77777777" w:rsidR="006E7AAC" w:rsidRPr="0063369C" w:rsidRDefault="00DC7904">
      <w:pPr>
        <w:widowControl w:val="0"/>
        <w:spacing w:line="288" w:lineRule="auto"/>
        <w:ind w:left="142" w:right="97"/>
        <w:rPr>
          <w:rFonts w:ascii="Helvetica Neue" w:eastAsia="Helvetica Neue" w:hAnsi="Helvetica Neue" w:cs="Helvetica Neue"/>
          <w:sz w:val="18"/>
          <w:szCs w:val="18"/>
          <w:lang w:val="en-US"/>
        </w:rPr>
      </w:pPr>
      <w:r w:rsidRPr="0063369C">
        <w:rPr>
          <w:rFonts w:ascii="Helvetica Neue" w:eastAsia="Helvetica Neue" w:hAnsi="Helvetica Neue" w:cs="Helvetica Neue"/>
          <w:sz w:val="18"/>
          <w:szCs w:val="18"/>
          <w:lang w:val="en-US"/>
        </w:rPr>
        <w:t>JANNACH, D.; ZANKER, M.; FELFERNIG, A.; FRIEDRICH, G. Recommender systems: an introduction. Cambridge University Press, 2010.</w:t>
      </w:r>
    </w:p>
    <w:p w14:paraId="1E3547DE" w14:textId="77777777" w:rsidR="006E7AAC" w:rsidRPr="0063369C" w:rsidRDefault="00DC7904">
      <w:pPr>
        <w:widowControl w:val="0"/>
        <w:spacing w:line="288" w:lineRule="auto"/>
        <w:ind w:left="142" w:right="97"/>
        <w:rPr>
          <w:rFonts w:ascii="Helvetica Neue" w:eastAsia="Helvetica Neue" w:hAnsi="Helvetica Neue" w:cs="Helvetica Neue"/>
          <w:sz w:val="18"/>
          <w:szCs w:val="18"/>
          <w:lang w:val="en-US"/>
        </w:rPr>
      </w:pPr>
      <w:r w:rsidRPr="0063369C">
        <w:rPr>
          <w:rFonts w:ascii="Helvetica Neue" w:eastAsia="Helvetica Neue" w:hAnsi="Helvetica Neue" w:cs="Helvetica Neue"/>
          <w:sz w:val="18"/>
          <w:szCs w:val="18"/>
          <w:lang w:val="en-US"/>
        </w:rPr>
        <w:t xml:space="preserve">Kaggle. Netflix Movies and TV Shows. 2021. </w:t>
      </w:r>
      <w:proofErr w:type="spellStart"/>
      <w:r w:rsidRPr="0063369C">
        <w:rPr>
          <w:rFonts w:ascii="Helvetica Neue" w:eastAsia="Helvetica Neue" w:hAnsi="Helvetica Neue" w:cs="Helvetica Neue"/>
          <w:sz w:val="18"/>
          <w:szCs w:val="18"/>
          <w:lang w:val="en-US"/>
        </w:rPr>
        <w:t>Disponível</w:t>
      </w:r>
      <w:proofErr w:type="spellEnd"/>
      <w:r w:rsidRPr="0063369C">
        <w:rPr>
          <w:rFonts w:ascii="Helvetica Neue" w:eastAsia="Helvetica Neue" w:hAnsi="Helvetica Neue" w:cs="Helvetica Neue"/>
          <w:sz w:val="18"/>
          <w:szCs w:val="18"/>
          <w:lang w:val="en-US"/>
        </w:rPr>
        <w:t xml:space="preserve"> </w:t>
      </w:r>
      <w:proofErr w:type="spellStart"/>
      <w:r w:rsidRPr="0063369C">
        <w:rPr>
          <w:rFonts w:ascii="Helvetica Neue" w:eastAsia="Helvetica Neue" w:hAnsi="Helvetica Neue" w:cs="Helvetica Neue"/>
          <w:sz w:val="18"/>
          <w:szCs w:val="18"/>
          <w:lang w:val="en-US"/>
        </w:rPr>
        <w:t>em</w:t>
      </w:r>
      <w:proofErr w:type="spellEnd"/>
      <w:r w:rsidRPr="0063369C">
        <w:rPr>
          <w:rFonts w:ascii="Helvetica Neue" w:eastAsia="Helvetica Neue" w:hAnsi="Helvetica Neue" w:cs="Helvetica Neue"/>
          <w:sz w:val="18"/>
          <w:szCs w:val="18"/>
          <w:lang w:val="en-US"/>
        </w:rPr>
        <w:t xml:space="preserve">: https://www.kaggle.com/shivamb/netflix-shows?select=netflix_titles.csv. </w:t>
      </w:r>
      <w:proofErr w:type="spellStart"/>
      <w:r w:rsidRPr="0063369C">
        <w:rPr>
          <w:rFonts w:ascii="Helvetica Neue" w:eastAsia="Helvetica Neue" w:hAnsi="Helvetica Neue" w:cs="Helvetica Neue"/>
          <w:sz w:val="18"/>
          <w:szCs w:val="18"/>
          <w:lang w:val="en-US"/>
        </w:rPr>
        <w:t>Acesso</w:t>
      </w:r>
      <w:proofErr w:type="spellEnd"/>
      <w:r w:rsidRPr="0063369C">
        <w:rPr>
          <w:rFonts w:ascii="Helvetica Neue" w:eastAsia="Helvetica Neue" w:hAnsi="Helvetica Neue" w:cs="Helvetica Neue"/>
          <w:sz w:val="18"/>
          <w:szCs w:val="18"/>
          <w:lang w:val="en-US"/>
        </w:rPr>
        <w:t xml:space="preserve"> </w:t>
      </w:r>
      <w:proofErr w:type="spellStart"/>
      <w:r w:rsidRPr="0063369C">
        <w:rPr>
          <w:rFonts w:ascii="Helvetica Neue" w:eastAsia="Helvetica Neue" w:hAnsi="Helvetica Neue" w:cs="Helvetica Neue"/>
          <w:sz w:val="18"/>
          <w:szCs w:val="18"/>
          <w:lang w:val="en-US"/>
        </w:rPr>
        <w:t>em</w:t>
      </w:r>
      <w:proofErr w:type="spellEnd"/>
      <w:r w:rsidRPr="0063369C">
        <w:rPr>
          <w:rFonts w:ascii="Helvetica Neue" w:eastAsia="Helvetica Neue" w:hAnsi="Helvetica Neue" w:cs="Helvetica Neue"/>
          <w:sz w:val="18"/>
          <w:szCs w:val="18"/>
          <w:lang w:val="en-US"/>
        </w:rPr>
        <w:t>: 01 abr. 2021.</w:t>
      </w:r>
    </w:p>
    <w:p w14:paraId="7D12BFC0" w14:textId="77777777" w:rsidR="006E7AAC" w:rsidRDefault="00DC7904">
      <w:pPr>
        <w:widowControl w:val="0"/>
        <w:spacing w:line="288" w:lineRule="auto"/>
        <w:ind w:left="142" w:right="97"/>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LADEIRA, João Damasceno Martins. O algoritmo e o fluxo: Netflix, aprendizado de máquina e algoritmos de recomendações. </w:t>
      </w:r>
      <w:proofErr w:type="spellStart"/>
      <w:r>
        <w:rPr>
          <w:rFonts w:ascii="Helvetica Neue" w:eastAsia="Helvetica Neue" w:hAnsi="Helvetica Neue" w:cs="Helvetica Neue"/>
          <w:sz w:val="18"/>
          <w:szCs w:val="18"/>
        </w:rPr>
        <w:t>Intexto</w:t>
      </w:r>
      <w:proofErr w:type="spellEnd"/>
      <w:r>
        <w:rPr>
          <w:rFonts w:ascii="Helvetica Neue" w:eastAsia="Helvetica Neue" w:hAnsi="Helvetica Neue" w:cs="Helvetica Neue"/>
          <w:sz w:val="18"/>
          <w:szCs w:val="18"/>
        </w:rPr>
        <w:t>, n. 47, p. 166-184, 2019.</w:t>
      </w:r>
    </w:p>
    <w:p w14:paraId="53531A1E" w14:textId="77777777" w:rsidR="006E7AAC" w:rsidRDefault="00DC7904">
      <w:pPr>
        <w:widowControl w:val="0"/>
        <w:spacing w:line="288" w:lineRule="auto"/>
        <w:ind w:left="142" w:right="97"/>
        <w:rPr>
          <w:rFonts w:ascii="Helvetica Neue" w:eastAsia="Helvetica Neue" w:hAnsi="Helvetica Neue" w:cs="Helvetica Neue"/>
          <w:sz w:val="18"/>
          <w:szCs w:val="18"/>
        </w:rPr>
      </w:pPr>
      <w:proofErr w:type="spellStart"/>
      <w:r>
        <w:rPr>
          <w:rFonts w:ascii="Helvetica Neue" w:eastAsia="Helvetica Neue" w:hAnsi="Helvetica Neue" w:cs="Helvetica Neue"/>
          <w:sz w:val="18"/>
          <w:szCs w:val="18"/>
        </w:rPr>
        <w:t>MongoDB</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Charts</w:t>
      </w:r>
      <w:proofErr w:type="spellEnd"/>
      <w:r>
        <w:rPr>
          <w:rFonts w:ascii="Helvetica Neue" w:eastAsia="Helvetica Neue" w:hAnsi="Helvetica Neue" w:cs="Helvetica Neue"/>
          <w:sz w:val="18"/>
          <w:szCs w:val="18"/>
        </w:rPr>
        <w:t>. 2021. Disponível em: https://docs.mongodb.com/charts/saas/. Acesso em: 05 abr. 2021.</w:t>
      </w:r>
    </w:p>
    <w:p w14:paraId="361DC3FF" w14:textId="77777777" w:rsidR="006E7AAC" w:rsidRPr="00037A1C" w:rsidRDefault="00DC7904">
      <w:pPr>
        <w:widowControl w:val="0"/>
        <w:spacing w:line="288" w:lineRule="auto"/>
        <w:ind w:left="142" w:right="97"/>
        <w:rPr>
          <w:rFonts w:ascii="Helvetica Neue" w:eastAsia="Helvetica Neue" w:hAnsi="Helvetica Neue" w:cs="Helvetica Neue"/>
          <w:sz w:val="18"/>
          <w:szCs w:val="18"/>
          <w:lang w:val="en-US"/>
        </w:rPr>
      </w:pPr>
      <w:r>
        <w:rPr>
          <w:rFonts w:ascii="Helvetica Neue" w:eastAsia="Helvetica Neue" w:hAnsi="Helvetica Neue" w:cs="Helvetica Neue"/>
          <w:sz w:val="18"/>
          <w:szCs w:val="18"/>
        </w:rPr>
        <w:t xml:space="preserve">OLIVEIRA, Alan de Freitas. Comportamento de consumidores de serviços de streaming: um estudo de caso de usuários da Netflix no Brasil e em Portugal. </w:t>
      </w:r>
      <w:r w:rsidRPr="00037A1C">
        <w:rPr>
          <w:rFonts w:ascii="Helvetica Neue" w:eastAsia="Helvetica Neue" w:hAnsi="Helvetica Neue" w:cs="Helvetica Neue"/>
          <w:sz w:val="18"/>
          <w:szCs w:val="18"/>
          <w:lang w:val="en-US"/>
        </w:rPr>
        <w:t xml:space="preserve">2019. </w:t>
      </w:r>
      <w:proofErr w:type="spellStart"/>
      <w:r w:rsidRPr="00037A1C">
        <w:rPr>
          <w:rFonts w:ascii="Helvetica Neue" w:eastAsia="Helvetica Neue" w:hAnsi="Helvetica Neue" w:cs="Helvetica Neue"/>
          <w:sz w:val="18"/>
          <w:szCs w:val="18"/>
          <w:lang w:val="en-US"/>
        </w:rPr>
        <w:t>Tese</w:t>
      </w:r>
      <w:proofErr w:type="spellEnd"/>
      <w:r w:rsidRPr="00037A1C">
        <w:rPr>
          <w:rFonts w:ascii="Helvetica Neue" w:eastAsia="Helvetica Neue" w:hAnsi="Helvetica Neue" w:cs="Helvetica Neue"/>
          <w:sz w:val="18"/>
          <w:szCs w:val="18"/>
          <w:lang w:val="en-US"/>
        </w:rPr>
        <w:t xml:space="preserve"> de </w:t>
      </w:r>
      <w:proofErr w:type="spellStart"/>
      <w:r w:rsidRPr="00037A1C">
        <w:rPr>
          <w:rFonts w:ascii="Helvetica Neue" w:eastAsia="Helvetica Neue" w:hAnsi="Helvetica Neue" w:cs="Helvetica Neue"/>
          <w:sz w:val="18"/>
          <w:szCs w:val="18"/>
          <w:lang w:val="en-US"/>
        </w:rPr>
        <w:t>Doutorado</w:t>
      </w:r>
      <w:proofErr w:type="spellEnd"/>
      <w:r w:rsidRPr="00037A1C">
        <w:rPr>
          <w:rFonts w:ascii="Helvetica Neue" w:eastAsia="Helvetica Neue" w:hAnsi="Helvetica Neue" w:cs="Helvetica Neue"/>
          <w:sz w:val="18"/>
          <w:szCs w:val="18"/>
          <w:lang w:val="en-US"/>
        </w:rPr>
        <w:t>.</w:t>
      </w:r>
    </w:p>
    <w:p w14:paraId="2EF4D1F9" w14:textId="77777777" w:rsidR="006E7AAC" w:rsidRDefault="00DC7904">
      <w:pPr>
        <w:widowControl w:val="0"/>
        <w:spacing w:line="288" w:lineRule="auto"/>
        <w:ind w:left="142" w:right="97"/>
        <w:rPr>
          <w:rFonts w:ascii="Helvetica Neue" w:eastAsia="Helvetica Neue" w:hAnsi="Helvetica Neue" w:cs="Helvetica Neue"/>
          <w:sz w:val="18"/>
          <w:szCs w:val="18"/>
        </w:rPr>
      </w:pPr>
      <w:r w:rsidRPr="0063369C">
        <w:rPr>
          <w:rFonts w:ascii="Helvetica Neue" w:eastAsia="Helvetica Neue" w:hAnsi="Helvetica Neue" w:cs="Helvetica Neue"/>
          <w:sz w:val="18"/>
          <w:szCs w:val="18"/>
          <w:lang w:val="en-US"/>
        </w:rPr>
        <w:t xml:space="preserve">OLNEY, Andrew. Likability-Based Genres: Analysis and Evaluation of the Netflix Dataset. </w:t>
      </w:r>
      <w:r>
        <w:rPr>
          <w:rFonts w:ascii="Helvetica Neue" w:eastAsia="Helvetica Neue" w:hAnsi="Helvetica Neue" w:cs="Helvetica Neue"/>
          <w:sz w:val="18"/>
          <w:szCs w:val="18"/>
        </w:rPr>
        <w:t>2010.</w:t>
      </w:r>
    </w:p>
    <w:p w14:paraId="01280A1D" w14:textId="77777777" w:rsidR="006E7AAC" w:rsidRDefault="00DC7904">
      <w:pPr>
        <w:widowControl w:val="0"/>
        <w:spacing w:line="288" w:lineRule="auto"/>
        <w:ind w:left="142" w:right="97"/>
        <w:rPr>
          <w:rFonts w:ascii="Helvetica Neue" w:eastAsia="Helvetica Neue" w:hAnsi="Helvetica Neue" w:cs="Helvetica Neue"/>
          <w:sz w:val="18"/>
          <w:szCs w:val="18"/>
        </w:rPr>
      </w:pPr>
      <w:r>
        <w:rPr>
          <w:rFonts w:ascii="Helvetica Neue" w:eastAsia="Helvetica Neue" w:hAnsi="Helvetica Neue" w:cs="Helvetica Neue"/>
          <w:sz w:val="18"/>
          <w:szCs w:val="18"/>
        </w:rPr>
        <w:t>SIGILIANO, Daiana; FAUSTINO, Eduardo. NETFLIX: Sistemas de Recomendação Inteligentes. http://dx.doi.org/10.15601/1983-7631/rt. v9n16p13-26. Revista Tecer, v. 9, n. 16, 2016.</w:t>
      </w:r>
    </w:p>
    <w:p w14:paraId="7818A70A" w14:textId="77777777" w:rsidR="006E7AAC" w:rsidRDefault="00DC7904">
      <w:pPr>
        <w:widowControl w:val="0"/>
        <w:spacing w:line="288" w:lineRule="auto"/>
        <w:ind w:left="142" w:right="97"/>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THE </w:t>
      </w:r>
      <w:proofErr w:type="spellStart"/>
      <w:r>
        <w:rPr>
          <w:rFonts w:ascii="Helvetica Neue" w:eastAsia="Helvetica Neue" w:hAnsi="Helvetica Neue" w:cs="Helvetica Neue"/>
          <w:sz w:val="18"/>
          <w:szCs w:val="18"/>
        </w:rPr>
        <w:t>Movie</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Database</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TMDb</w:t>
      </w:r>
      <w:proofErr w:type="spellEnd"/>
      <w:r>
        <w:rPr>
          <w:rFonts w:ascii="Helvetica Neue" w:eastAsia="Helvetica Neue" w:hAnsi="Helvetica Neue" w:cs="Helvetica Neue"/>
          <w:sz w:val="18"/>
          <w:szCs w:val="18"/>
        </w:rPr>
        <w:t>). 2021. Disponível em: www.themoviedb.org/. Acesso em: 04 abr. 2021.</w:t>
      </w:r>
    </w:p>
    <w:sectPr w:rsidR="006E7AAC">
      <w:headerReference w:type="default" r:id="rId12"/>
      <w:footerReference w:type="default" r:id="rId13"/>
      <w:pgSz w:w="11920" w:h="16840"/>
      <w:pgMar w:top="1560" w:right="1021" w:bottom="879" w:left="1021" w:header="11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3004" w14:textId="77777777" w:rsidR="00647A6E" w:rsidRDefault="00647A6E">
      <w:r>
        <w:separator/>
      </w:r>
    </w:p>
  </w:endnote>
  <w:endnote w:type="continuationSeparator" w:id="0">
    <w:p w14:paraId="59C81E3B" w14:textId="77777777" w:rsidR="00647A6E" w:rsidRDefault="006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BA9D" w14:textId="77777777" w:rsidR="006E7AAC" w:rsidRDefault="006E7AAC">
    <w:pPr>
      <w:widowControl w:val="0"/>
      <w:spacing w:before="212"/>
      <w:ind w:left="412"/>
      <w:rPr>
        <w:rFonts w:ascii="Helvetica Neue" w:eastAsia="Helvetica Neue" w:hAnsi="Helvetica Neue" w:cs="Helvetica Neue"/>
        <w:sz w:val="18"/>
        <w:szCs w:val="18"/>
      </w:rPr>
    </w:pPr>
  </w:p>
  <w:p w14:paraId="6BE8E6E2" w14:textId="77777777" w:rsidR="006E7AAC" w:rsidRDefault="00DC7904">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04248516" wp14:editId="08125B56">
          <wp:extent cx="7481888" cy="626656"/>
          <wp:effectExtent l="0" t="0" r="0" b="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379" t="-65364"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3C88" w14:textId="77777777" w:rsidR="00647A6E" w:rsidRDefault="00647A6E">
      <w:r>
        <w:separator/>
      </w:r>
    </w:p>
  </w:footnote>
  <w:footnote w:type="continuationSeparator" w:id="0">
    <w:p w14:paraId="5A7A0FC6" w14:textId="77777777" w:rsidR="00647A6E" w:rsidRDefault="00647A6E">
      <w:r>
        <w:continuationSeparator/>
      </w:r>
    </w:p>
  </w:footnote>
  <w:footnote w:id="1">
    <w:p w14:paraId="4346B603" w14:textId="77777777" w:rsidR="006E7AAC" w:rsidRDefault="00DC7904">
      <w:pPr>
        <w:rPr>
          <w:sz w:val="20"/>
          <w:szCs w:val="20"/>
        </w:rPr>
      </w:pPr>
      <w:r>
        <w:rPr>
          <w:vertAlign w:val="superscript"/>
        </w:rPr>
        <w:footnoteRef/>
      </w:r>
      <w:r>
        <w:rPr>
          <w:rFonts w:ascii="Helvetica Neue" w:eastAsia="Helvetica Neue" w:hAnsi="Helvetica Neue" w:cs="Helvetica Neue"/>
          <w:sz w:val="18"/>
          <w:szCs w:val="18"/>
        </w:rPr>
        <w:t xml:space="preserve"> Disponível em: https://github.com/biancaamorimelo/bi-kmovies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F306" w14:textId="77777777" w:rsidR="006E7AAC" w:rsidRDefault="00DC7904">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67F02AC" wp14:editId="01967574">
          <wp:extent cx="7548563" cy="811160"/>
          <wp:effectExtent l="0" t="0" r="0" b="0"/>
          <wp:docPr id="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l="17" r="11"/>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34A"/>
    <w:multiLevelType w:val="multilevel"/>
    <w:tmpl w:val="033A16A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4D84547"/>
    <w:multiLevelType w:val="multilevel"/>
    <w:tmpl w:val="F0DE0D3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AC"/>
    <w:rsid w:val="00037A1C"/>
    <w:rsid w:val="0063369C"/>
    <w:rsid w:val="00647A6E"/>
    <w:rsid w:val="006E7AAC"/>
    <w:rsid w:val="00DC7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B5DF"/>
  <w15:docId w15:val="{05A57B94-C9AB-40D3-8AD6-88D506C0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0A1C8C"/>
    <w:pPr>
      <w:tabs>
        <w:tab w:val="center" w:pos="4252"/>
        <w:tab w:val="right" w:pos="8504"/>
      </w:tabs>
    </w:pPr>
  </w:style>
  <w:style w:type="character" w:customStyle="1" w:styleId="CabealhoChar">
    <w:name w:val="Cabeçalho Char"/>
    <w:basedOn w:val="Fontepargpadro"/>
    <w:link w:val="Cabealho"/>
    <w:uiPriority w:val="99"/>
    <w:rsid w:val="000A1C8C"/>
  </w:style>
  <w:style w:type="paragraph" w:styleId="Rodap">
    <w:name w:val="footer"/>
    <w:basedOn w:val="Normal"/>
    <w:link w:val="RodapChar"/>
    <w:uiPriority w:val="99"/>
    <w:unhideWhenUsed/>
    <w:rsid w:val="000A1C8C"/>
    <w:pPr>
      <w:tabs>
        <w:tab w:val="center" w:pos="4252"/>
        <w:tab w:val="right" w:pos="8504"/>
      </w:tabs>
    </w:pPr>
  </w:style>
  <w:style w:type="character" w:customStyle="1" w:styleId="RodapChar">
    <w:name w:val="Rodapé Char"/>
    <w:basedOn w:val="Fontepargpadro"/>
    <w:link w:val="Rodap"/>
    <w:uiPriority w:val="99"/>
    <w:rsid w:val="000A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lano@academico.ifpb.edu.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folOkCpUWhRB82JwcGcq4zHIdA==">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1654</Words>
  <Characters>8933</Characters>
  <Application>Microsoft Office Word</Application>
  <DocSecurity>0</DocSecurity>
  <Lines>74</Lines>
  <Paragraphs>21</Paragraphs>
  <ScaleCrop>false</ScaleCrop>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Janderson Dutra</dc:creator>
  <cp:lastModifiedBy>Janderson Dutra</cp:lastModifiedBy>
  <cp:revision>3</cp:revision>
  <dcterms:created xsi:type="dcterms:W3CDTF">2021-10-13T23:30:00Z</dcterms:created>
  <dcterms:modified xsi:type="dcterms:W3CDTF">2021-10-15T17:58:00Z</dcterms:modified>
</cp:coreProperties>
</file>