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9842" w14:textId="50D2E664" w:rsidR="004143F4" w:rsidRDefault="00566F6F" w:rsidP="002C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</w:t>
      </w:r>
      <w:r w:rsidRPr="00F857A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NÁLISE QUALITATIVA DOS IMPACTOS DO MARKETING PARA EMPRESAS DE ENGENHARIA CIVIL NO ALTO SERTÃO PARAIBANO</w:t>
      </w:r>
    </w:p>
    <w:p w14:paraId="314F36D3" w14:textId="77777777" w:rsidR="005A15BE" w:rsidRPr="007C6E9B" w:rsidRDefault="005A15BE" w:rsidP="005A15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CAYLANNE MENDES DE SOUZA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(IFPB, Campus Cajazeiras), KEVIN BEZERRA IBIAPINA (IFPB, Campus Cajazeiras), </w:t>
      </w:r>
      <w:r w:rsidRPr="005A15BE">
        <w:rPr>
          <w:rFonts w:ascii="Helvetica Neue" w:eastAsia="Helvetica Neue" w:hAnsi="Helvetica Neue" w:cs="Helvetica Neue"/>
          <w:color w:val="000000"/>
          <w:sz w:val="18"/>
          <w:szCs w:val="18"/>
        </w:rPr>
        <w:t>GASTAO COELHO DE AQUINO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bookmarkStart w:id="0" w:name="_Hlk85485767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(IFPB, Campus Cajazeiras), </w:t>
      </w:r>
      <w:bookmarkEnd w:id="0"/>
      <w:r w:rsidRPr="005A15BE">
        <w:rPr>
          <w:rFonts w:ascii="Helvetica Neue" w:eastAsia="Helvetica Neue" w:hAnsi="Helvetica Neue" w:cs="Helvetica Neue"/>
          <w:color w:val="000000"/>
          <w:sz w:val="18"/>
          <w:szCs w:val="18"/>
        </w:rPr>
        <w:t>LUAN CARVALHO SANTANA DE OLIVEIRA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5A15BE">
        <w:rPr>
          <w:rFonts w:ascii="Helvetica Neue" w:eastAsia="Helvetica Neue" w:hAnsi="Helvetica Neue" w:cs="Helvetica Neue"/>
          <w:color w:val="000000"/>
          <w:sz w:val="18"/>
          <w:szCs w:val="18"/>
        </w:rPr>
        <w:t>(IFPB, Campus Cajazeiras)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46F70F00" w14:textId="77777777" w:rsidR="005A15BE" w:rsidRPr="0089644E" w:rsidRDefault="005A15BE" w:rsidP="005A15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</w:p>
    <w:p w14:paraId="0FCA1933" w14:textId="2FF90258" w:rsidR="004143F4" w:rsidRPr="005A15BE" w:rsidRDefault="00820EBC" w:rsidP="005A15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sz w:val="16"/>
          <w:szCs w:val="16"/>
        </w:rPr>
      </w:pPr>
      <w:r w:rsidRPr="00E80136">
        <w:rPr>
          <w:rFonts w:ascii="Helvetica" w:eastAsia="Helvetica Neue" w:hAnsi="Helvetica" w:cs="Helvetica Neue"/>
          <w:b/>
          <w:color w:val="000000"/>
          <w:sz w:val="16"/>
          <w:szCs w:val="16"/>
        </w:rPr>
        <w:t xml:space="preserve">E-mails: </w:t>
      </w:r>
      <w:hyperlink r:id="rId7" w:history="1">
        <w:r w:rsidR="005A15BE" w:rsidRPr="005A15BE">
          <w:rPr>
            <w:rStyle w:val="Hyperlink"/>
            <w:rFonts w:ascii="Helvetica" w:eastAsia="Helvetica Neue" w:hAnsi="Helvetica" w:cs="Helvetica Neue"/>
            <w:bCs/>
            <w:color w:val="auto"/>
            <w:sz w:val="16"/>
            <w:szCs w:val="16"/>
            <w:u w:val="none"/>
          </w:rPr>
          <w:t>caylanne.mendes@academico.ifpb.edu.br</w:t>
        </w:r>
      </w:hyperlink>
      <w:r w:rsidR="005A15BE" w:rsidRPr="005A15BE">
        <w:rPr>
          <w:rFonts w:ascii="Helvetica" w:eastAsia="Helvetica Neue" w:hAnsi="Helvetica" w:cs="Helvetica Neue"/>
          <w:bCs/>
          <w:sz w:val="16"/>
          <w:szCs w:val="16"/>
        </w:rPr>
        <w:t xml:space="preserve">, kevin.bezerra@academico.ifpb.edu.br, </w:t>
      </w:r>
      <w:hyperlink r:id="rId8" w:history="1">
        <w:r w:rsidR="005A15BE" w:rsidRPr="005A15BE">
          <w:rPr>
            <w:rStyle w:val="Hyperlink"/>
            <w:rFonts w:ascii="Helvetica" w:eastAsia="Helvetica Neue" w:hAnsi="Helvetica" w:cs="Helvetica Neue"/>
            <w:bCs/>
            <w:color w:val="auto"/>
            <w:sz w:val="16"/>
            <w:szCs w:val="16"/>
            <w:u w:val="none"/>
          </w:rPr>
          <w:t>gascoelho@hotmail.com</w:t>
        </w:r>
      </w:hyperlink>
      <w:r w:rsidR="005A15BE" w:rsidRPr="005A15BE">
        <w:rPr>
          <w:rFonts w:ascii="Helvetica" w:eastAsia="Helvetica Neue" w:hAnsi="Helvetica" w:cs="Helvetica Neue"/>
          <w:bCs/>
          <w:sz w:val="16"/>
          <w:szCs w:val="16"/>
        </w:rPr>
        <w:t>, luan.oliveira@ifpb.edu.br</w:t>
      </w:r>
      <w:r w:rsidR="00785799">
        <w:rPr>
          <w:rFonts w:ascii="Helvetica" w:eastAsia="Helvetica Neue" w:hAnsi="Helvetica" w:cs="Helvetica Neue"/>
          <w:bCs/>
          <w:sz w:val="16"/>
          <w:szCs w:val="16"/>
        </w:rPr>
        <w:t>.</w:t>
      </w:r>
    </w:p>
    <w:p w14:paraId="573581E8" w14:textId="7EDBBDCF" w:rsidR="004143F4" w:rsidRPr="00E80136" w:rsidRDefault="00820EBC" w:rsidP="00E80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142"/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E80136">
        <w:rPr>
          <w:rFonts w:ascii="Helvetica" w:eastAsia="Helvetica Neue" w:hAnsi="Helvetica" w:cs="Helvetica Neue"/>
          <w:b/>
          <w:color w:val="000000"/>
          <w:sz w:val="16"/>
          <w:szCs w:val="16"/>
        </w:rPr>
        <w:t>Área de conhecimento:(Tabela CNPq)</w:t>
      </w:r>
      <w:r w:rsidRPr="00E80136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="005A15BE" w:rsidRPr="005A15BE">
        <w:rPr>
          <w:rFonts w:ascii="Helvetica" w:eastAsia="Helvetica Neue" w:hAnsi="Helvetica" w:cs="Helvetica Neue"/>
          <w:color w:val="000000"/>
          <w:sz w:val="16"/>
          <w:szCs w:val="16"/>
        </w:rPr>
        <w:t>3.01.01.00-0 Construção Civil</w:t>
      </w:r>
      <w:r w:rsidR="00785799">
        <w:rPr>
          <w:rFonts w:ascii="Helvetica" w:eastAsia="Helvetica Neue" w:hAnsi="Helvetica" w:cs="Helvetica Neue"/>
          <w:color w:val="000000"/>
          <w:sz w:val="16"/>
          <w:szCs w:val="16"/>
        </w:rPr>
        <w:t>.</w:t>
      </w:r>
    </w:p>
    <w:p w14:paraId="26E156CF" w14:textId="4AA64472" w:rsidR="006134A4" w:rsidRDefault="00820EBC" w:rsidP="00E80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142"/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E80136">
        <w:rPr>
          <w:rFonts w:ascii="Helvetica" w:eastAsia="Helvetica Neue" w:hAnsi="Helvetica" w:cs="Helvetica Neue"/>
          <w:b/>
          <w:color w:val="000000"/>
          <w:sz w:val="16"/>
          <w:szCs w:val="16"/>
        </w:rPr>
        <w:t>Palavras-Chave</w:t>
      </w:r>
      <w:r w:rsidRPr="00E80136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="006134A4" w:rsidRPr="00E80136">
        <w:rPr>
          <w:rFonts w:ascii="Helvetica" w:eastAsia="Helvetica Neue" w:hAnsi="Helvetica" w:cs="Helvetica Neue"/>
          <w:color w:val="000000"/>
          <w:sz w:val="16"/>
          <w:szCs w:val="16"/>
        </w:rPr>
        <w:t>marketing, engenharia civil</w:t>
      </w:r>
      <w:r w:rsidR="000043F0" w:rsidRPr="00E80136">
        <w:rPr>
          <w:rFonts w:ascii="Helvetica" w:eastAsia="Helvetica Neue" w:hAnsi="Helvetica" w:cs="Helvetica Neue"/>
          <w:color w:val="000000"/>
          <w:sz w:val="16"/>
          <w:szCs w:val="16"/>
        </w:rPr>
        <w:t>.</w:t>
      </w:r>
    </w:p>
    <w:p w14:paraId="679C9E3B" w14:textId="77777777" w:rsidR="005A15BE" w:rsidRPr="00E80136" w:rsidRDefault="005A15BE" w:rsidP="00E80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142"/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</w:p>
    <w:p w14:paraId="36DB5685" w14:textId="30973200" w:rsidR="00D131BD" w:rsidRPr="00E80136" w:rsidRDefault="00820EBC" w:rsidP="00E8013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80136">
        <w:rPr>
          <w:rFonts w:ascii="Helvetica" w:eastAsia="Helvetica Neue" w:hAnsi="Helvetica" w:cs="Helvetica Neue"/>
          <w:b/>
          <w:color w:val="000000"/>
          <w:sz w:val="18"/>
          <w:szCs w:val="18"/>
        </w:rPr>
        <w:t>Introdução</w:t>
      </w:r>
    </w:p>
    <w:p w14:paraId="593B6CC4" w14:textId="39A5A8AC" w:rsidR="0015789A" w:rsidRPr="00E80136" w:rsidRDefault="0015789A" w:rsidP="00E80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O termo marketing </w:t>
      </w:r>
      <w:r w:rsidR="0026298B" w:rsidRPr="00E80136">
        <w:rPr>
          <w:rFonts w:ascii="Helvetica" w:eastAsia="Helvetica Neue" w:hAnsi="Helvetica" w:cs="Helvetica Neue"/>
          <w:color w:val="000000"/>
          <w:sz w:val="18"/>
          <w:szCs w:val="18"/>
        </w:rPr>
        <w:t>pode ser considerado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novo, </w:t>
      </w:r>
      <w:r w:rsidR="0026298B" w:rsidRPr="00E80136">
        <w:rPr>
          <w:rFonts w:ascii="Helvetica" w:eastAsia="Helvetica Neue" w:hAnsi="Helvetica" w:cs="Helvetica Neue"/>
          <w:color w:val="000000"/>
          <w:sz w:val="18"/>
          <w:szCs w:val="18"/>
        </w:rPr>
        <w:t>surgindo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em meados de 1900 nos Estados Unidos, chegando ao Brasil em 1950. Tendo isso em vista, devido a sua complexibilidade, tal termo se reduz frequentemente a p</w:t>
      </w:r>
      <w:r w:rsidR="0026298B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ublicidade e propaganda, 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podendo </w:t>
      </w:r>
      <w:r w:rsidR="0026298B" w:rsidRPr="00E80136">
        <w:rPr>
          <w:rFonts w:ascii="Helvetica" w:eastAsia="Helvetica Neue" w:hAnsi="Helvetica" w:cs="Helvetica Neue"/>
          <w:color w:val="000000"/>
          <w:sz w:val="18"/>
          <w:szCs w:val="18"/>
        </w:rPr>
        <w:t>se resumi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>r</w:t>
      </w:r>
      <w:r w:rsidR="0026298B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 vendas. Em contrapartida, </w:t>
      </w:r>
      <w:r w:rsidR="00051B3E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a </w:t>
      </w:r>
      <w:bookmarkStart w:id="1" w:name="_Hlk79171325"/>
      <w:r w:rsidR="0026298B" w:rsidRPr="00E80136">
        <w:rPr>
          <w:rFonts w:ascii="Helvetica" w:eastAsia="Helvetica Neue" w:hAnsi="Helvetica" w:cs="Helvetica Neue"/>
          <w:i/>
          <w:iCs/>
          <w:color w:val="000000"/>
          <w:sz w:val="18"/>
          <w:szCs w:val="18"/>
        </w:rPr>
        <w:t>American Marketing Association</w:t>
      </w:r>
      <w:r w:rsidR="0026298B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(AMA</w:t>
      </w:r>
      <w:bookmarkEnd w:id="1"/>
      <w:r w:rsidR="00DD11E1" w:rsidRPr="00E80136">
        <w:rPr>
          <w:rFonts w:ascii="Helvetica" w:eastAsia="Helvetica Neue" w:hAnsi="Helvetica" w:cs="Helvetica Neue"/>
          <w:color w:val="000000"/>
          <w:sz w:val="18"/>
          <w:szCs w:val="18"/>
        </w:rPr>
        <w:t>, 2013</w:t>
      </w:r>
      <w:r w:rsidR="0026298B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) define marketing como “uma função organizacional e uma série de processos para a criação, comunicação e entrega de valor para clientes e para gerência de relacionamentos com eles, de forma que beneficie a organização e seus </w:t>
      </w:r>
      <w:r w:rsidR="0026298B" w:rsidRPr="00E80136">
        <w:rPr>
          <w:rFonts w:ascii="Helvetica" w:eastAsia="Helvetica Neue" w:hAnsi="Helvetica" w:cs="Helvetica Neue"/>
          <w:i/>
          <w:iCs/>
          <w:color w:val="000000"/>
          <w:sz w:val="18"/>
          <w:szCs w:val="18"/>
        </w:rPr>
        <w:t>Stakeholders</w:t>
      </w:r>
      <w:r w:rsidR="0026298B" w:rsidRPr="00E80136">
        <w:rPr>
          <w:rFonts w:ascii="Helvetica" w:eastAsia="Helvetica Neue" w:hAnsi="Helvetica" w:cs="Helvetica Neue"/>
          <w:color w:val="000000"/>
          <w:sz w:val="18"/>
          <w:szCs w:val="18"/>
        </w:rPr>
        <w:t>”.</w:t>
      </w:r>
    </w:p>
    <w:p w14:paraId="25988769" w14:textId="34C90FC2" w:rsidR="008C561F" w:rsidRPr="00E80136" w:rsidRDefault="00D131BD" w:rsidP="00E80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O marketing vem ganhando um papel muito importante para as empresas de engenharia civil, tendo em vista a necessidade de sobrevivência no mercado devido a alta competetividade, sendo indispensável a implementação de métodos </w:t>
      </w:r>
      <w:r w:rsidR="00051B3E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que aprimorem as 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>características da empresa</w:t>
      </w:r>
      <w:r w:rsidR="002F3A1B" w:rsidRPr="00E80136">
        <w:rPr>
          <w:rFonts w:ascii="Helvetica" w:eastAsia="Helvetica Neue" w:hAnsi="Helvetica" w:cs="Helvetica Neue"/>
          <w:color w:val="000000"/>
          <w:sz w:val="18"/>
          <w:szCs w:val="18"/>
        </w:rPr>
        <w:t>,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tornando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>-a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única</w:t>
      </w:r>
      <w:r w:rsidR="002F3A1B" w:rsidRPr="00E80136">
        <w:rPr>
          <w:rFonts w:ascii="Helvetica" w:eastAsia="Helvetica Neue" w:hAnsi="Helvetica" w:cs="Helvetica Neue"/>
          <w:color w:val="000000"/>
          <w:sz w:val="18"/>
          <w:szCs w:val="18"/>
        </w:rPr>
        <w:t>,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2F3A1B" w:rsidRPr="00E80136">
        <w:rPr>
          <w:rFonts w:ascii="Helvetica" w:eastAsia="Helvetica Neue" w:hAnsi="Helvetica" w:cs="Helvetica Neue"/>
          <w:color w:val="000000"/>
          <w:sz w:val="18"/>
          <w:szCs w:val="18"/>
        </w:rPr>
        <w:t>além de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2F3A1B" w:rsidRPr="00E80136">
        <w:rPr>
          <w:rFonts w:ascii="Helvetica" w:eastAsia="Helvetica Neue" w:hAnsi="Helvetica" w:cs="Helvetica Neue"/>
          <w:color w:val="000000"/>
          <w:sz w:val="18"/>
          <w:szCs w:val="18"/>
        </w:rPr>
        <w:t>ostentar seu diferencial, fazendo desta prática um forte aliado.</w:t>
      </w:r>
      <w:r w:rsidR="0026298B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Em encontro disto, 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segundo </w:t>
      </w:r>
      <w:r w:rsidR="0026298B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Kotler (1998, </w:t>
      </w:r>
      <w:r w:rsidR="0026298B" w:rsidRPr="00F62F3A">
        <w:rPr>
          <w:rFonts w:ascii="Helvetica" w:eastAsia="Helvetica Neue" w:hAnsi="Helvetica" w:cs="Helvetica Neue"/>
          <w:i/>
          <w:iCs/>
          <w:color w:val="000000"/>
          <w:sz w:val="18"/>
          <w:szCs w:val="18"/>
        </w:rPr>
        <w:t xml:space="preserve">apud </w:t>
      </w:r>
      <w:r w:rsidR="0026298B" w:rsidRPr="00E80136">
        <w:rPr>
          <w:rFonts w:ascii="Helvetica" w:eastAsia="Helvetica Neue" w:hAnsi="Helvetica" w:cs="Helvetica Neue"/>
          <w:color w:val="000000"/>
          <w:sz w:val="18"/>
          <w:szCs w:val="18"/>
        </w:rPr>
        <w:t>MARINS, 2016, p. 20): “O conceito de marketing assume que a chave para atingir as metas organizacionais consiste em ser mais eficaz do que os concorrentes para integrar as atividades de marketing, satisfazendo, assim, as necessidades e desejos dos mercados-alvos</w:t>
      </w:r>
      <w:r w:rsidR="008C561F" w:rsidRPr="00E80136">
        <w:rPr>
          <w:rFonts w:ascii="Helvetica" w:eastAsia="Helvetica Neue" w:hAnsi="Helvetica" w:cs="Helvetica Neue"/>
          <w:color w:val="000000"/>
          <w:sz w:val="18"/>
          <w:szCs w:val="18"/>
        </w:rPr>
        <w:t>.”</w:t>
      </w:r>
    </w:p>
    <w:p w14:paraId="42E0C9D6" w14:textId="2D0ED75A" w:rsidR="005C2ACC" w:rsidRPr="00E80136" w:rsidRDefault="008C561F" w:rsidP="00E80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De acordo com Kotler (2012), 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>muitas empresas falharam por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subestimar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>em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 importância do marketing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>.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Além disso, segundo Naoum (2019), para que uma empresa de construção civil permaneça, não é mais necessário uma boa localização e clientes iniciais, mas sim conhecer as características do seu consumidor e de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comportamento 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de forma a 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atraia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>-l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>o.</w:t>
      </w:r>
      <w:r w:rsidR="005C2ACC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Por conseguinte, a aplicação de marketing gera valor para estas empresas, sistematizando-as, criando estratégias para confrontar a concorrência de forma inteligente, sempre evidenciando sua qualidade e comprometimento com os clientes.</w:t>
      </w:r>
    </w:p>
    <w:p w14:paraId="35E64F1B" w14:textId="3D6BAD5C" w:rsidR="005C2ACC" w:rsidRPr="00E80136" w:rsidRDefault="005C2ACC" w:rsidP="00E80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Esta pesquisa, tem com como objetivo desenvolver um estudo de caso utilizando estratégias de marketing em uma empresa de engenharia civil da 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Cidade 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de Cajazeiras no 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Alto Sertão 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>Paraibano a</w:t>
      </w:r>
      <w:r w:rsidR="00031B7A"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fim de obter dados que poderão ser utilizados por empresas da região, apresentando os benefícios e os malefícios ao </w:t>
      </w:r>
      <w:r w:rsidR="003A5999" w:rsidRPr="00E80136">
        <w:rPr>
          <w:rFonts w:ascii="Helvetica" w:eastAsia="Helvetica Neue" w:hAnsi="Helvetica" w:cs="Helvetica Neue"/>
          <w:color w:val="000000"/>
          <w:sz w:val="18"/>
          <w:szCs w:val="18"/>
        </w:rPr>
        <w:t>a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>dotar essa</w:t>
      </w:r>
      <w:r w:rsidR="003A5999" w:rsidRPr="00E80136">
        <w:rPr>
          <w:rFonts w:ascii="Helvetica" w:eastAsia="Helvetica Neue" w:hAnsi="Helvetica" w:cs="Helvetica Neue"/>
          <w:color w:val="000000"/>
          <w:sz w:val="18"/>
          <w:szCs w:val="18"/>
        </w:rPr>
        <w:t>s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prática</w:t>
      </w:r>
      <w:r w:rsidR="003A5999" w:rsidRPr="00E80136">
        <w:rPr>
          <w:rFonts w:ascii="Helvetica" w:eastAsia="Helvetica Neue" w:hAnsi="Helvetica" w:cs="Helvetica Neue"/>
          <w:color w:val="000000"/>
          <w:sz w:val="18"/>
          <w:szCs w:val="18"/>
        </w:rPr>
        <w:t>s</w:t>
      </w: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>.</w:t>
      </w:r>
    </w:p>
    <w:p w14:paraId="758AE308" w14:textId="5A4E9E51" w:rsidR="004143F4" w:rsidRPr="005021A2" w:rsidRDefault="00820EBC" w:rsidP="00E8013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5021A2">
        <w:rPr>
          <w:rFonts w:ascii="Helvetica" w:eastAsia="Helvetica Neue" w:hAnsi="Helvetica" w:cs="Helvetica Neue"/>
          <w:b/>
          <w:color w:val="000000"/>
          <w:sz w:val="18"/>
          <w:szCs w:val="18"/>
        </w:rPr>
        <w:t>Materiais e Métodos</w:t>
      </w:r>
    </w:p>
    <w:p w14:paraId="2DF55DD0" w14:textId="543B7ACC" w:rsidR="005021A2" w:rsidRPr="00E80136" w:rsidRDefault="00902115" w:rsidP="00502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both"/>
        <w:rPr>
          <w:rFonts w:ascii="Helvetica" w:eastAsia="Helvetica Neue" w:hAnsi="Helvetica" w:cs="Helvetica Neue"/>
          <w:bCs/>
          <w:color w:val="000000"/>
          <w:sz w:val="18"/>
          <w:szCs w:val="18"/>
          <w:lang w:val="pt-BR"/>
        </w:rPr>
      </w:pPr>
      <w:r w:rsidRPr="00902115">
        <w:rPr>
          <w:rFonts w:ascii="Helvetica" w:eastAsia="Helvetica Neue" w:hAnsi="Helvetica" w:cs="Helvetica Neue"/>
          <w:bCs/>
          <w:color w:val="000000"/>
          <w:sz w:val="18"/>
          <w:szCs w:val="18"/>
        </w:rPr>
        <w:t>Nesse trabalho está sendo aplicado um estudo qualitativo e comparativo, realizado através de pesquisa bibliográfica e descritiva com estudo de caso. Com os</w:t>
      </w:r>
      <w:r w:rsidR="005021A2" w:rsidRPr="00902115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estudos bibliográficos realizados foi possível obter um conhecimento mais amplo sobre estratégias de marketing para empresas de engenharia civil</w:t>
      </w:r>
      <w:r w:rsidRPr="00902115">
        <w:rPr>
          <w:rFonts w:ascii="Helvetica" w:eastAsia="Helvetica Neue" w:hAnsi="Helvetica" w:cs="Helvetica Neue"/>
          <w:bCs/>
          <w:color w:val="000000"/>
          <w:sz w:val="18"/>
          <w:szCs w:val="18"/>
        </w:rPr>
        <w:t>,</w:t>
      </w:r>
      <w:r w:rsidR="005021A2" w:rsidRPr="00902115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</w:t>
      </w:r>
      <w:r w:rsidRPr="00902115">
        <w:rPr>
          <w:rFonts w:ascii="Helvetica" w:eastAsia="Helvetica Neue" w:hAnsi="Helvetica" w:cs="Helvetica Neue"/>
          <w:bCs/>
          <w:color w:val="000000"/>
          <w:sz w:val="18"/>
          <w:szCs w:val="18"/>
        </w:rPr>
        <w:t>dessa forma</w:t>
      </w:r>
      <w:r w:rsidR="005021A2" w:rsidRPr="00902115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, foi necessário fazer uma </w:t>
      </w:r>
      <w:r w:rsidR="005021A2" w:rsidRPr="00902115">
        <w:rPr>
          <w:rFonts w:ascii="Helvetica" w:eastAsia="Helvetica Neue" w:hAnsi="Helvetica" w:cs="Helvetica Neue"/>
          <w:bCs/>
          <w:color w:val="000000"/>
          <w:sz w:val="18"/>
          <w:szCs w:val="18"/>
          <w:lang w:val="pt-BR"/>
        </w:rPr>
        <w:t>caracterização da empresa em parceria do proprietário da empresa, e em seguida, foi montado um cronograma de atividades personalizadas de marketing a serem implementadas, de acordo com todo conhecimento obtido, sendo aplicadas tais estratégias semanalmente. Por conseguinte, será realizado um levantamento de dados qualitativos e quantitativos afim de obtermos os impactos pela adoção destas práticas de marketing em uma empresa de engenharia civil no Alto Sertão Paraibano.</w:t>
      </w:r>
    </w:p>
    <w:p w14:paraId="0640704F" w14:textId="0395F46F" w:rsidR="004143F4" w:rsidRPr="004C2C7E" w:rsidRDefault="00820EBC" w:rsidP="00E8013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jc w:val="both"/>
        <w:rPr>
          <w:rFonts w:ascii="Helvetica" w:eastAsia="Helvetica Neue" w:hAnsi="Helvetica" w:cs="Helvetica Neue"/>
          <w:color w:val="000000"/>
          <w:sz w:val="18"/>
          <w:szCs w:val="18"/>
          <w:u w:val="single"/>
        </w:rPr>
      </w:pPr>
      <w:r w:rsidRPr="004C2C7E">
        <w:rPr>
          <w:rFonts w:ascii="Helvetica" w:eastAsia="Helvetica Neue" w:hAnsi="Helvetica" w:cs="Helvetica Neue"/>
          <w:b/>
          <w:color w:val="000000"/>
          <w:sz w:val="18"/>
          <w:szCs w:val="18"/>
          <w:u w:val="single"/>
        </w:rPr>
        <w:t>Resultados e Discussão</w:t>
      </w:r>
    </w:p>
    <w:p w14:paraId="33AF2EC3" w14:textId="6D182A60" w:rsidR="00712C4B" w:rsidRPr="00E80136" w:rsidRDefault="00712C4B" w:rsidP="00E80136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contextualSpacing w:val="0"/>
        <w:jc w:val="both"/>
        <w:rPr>
          <w:rFonts w:ascii="Helvetica" w:eastAsia="Helvetica Neue" w:hAnsi="Helvetica" w:cs="Helvetica Neue"/>
          <w:bCs/>
          <w:color w:val="000000"/>
          <w:sz w:val="18"/>
          <w:szCs w:val="18"/>
        </w:rPr>
      </w:pPr>
      <w:r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Inicialmente, foi realizada uma caracterização da empresa, definindo a sua linha de produtos</w:t>
      </w:r>
      <w:r w:rsidR="0066301A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,</w:t>
      </w:r>
      <w:r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montando o seu portfólio</w:t>
      </w:r>
      <w:r w:rsidR="0066301A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e definindo os seus modos de atendimento aos clientes</w:t>
      </w:r>
      <w:r w:rsidR="006429E7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.</w:t>
      </w:r>
      <w:r w:rsidR="00E24D04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foram definidos uma página do </w:t>
      </w:r>
      <w:r w:rsidR="00E24D04" w:rsidRPr="00E80136">
        <w:rPr>
          <w:rFonts w:ascii="Helvetica" w:eastAsia="Helvetica Neue" w:hAnsi="Helvetica" w:cs="Helvetica Neue"/>
          <w:bCs/>
          <w:i/>
          <w:iCs/>
          <w:color w:val="000000"/>
          <w:sz w:val="18"/>
          <w:szCs w:val="18"/>
        </w:rPr>
        <w:t xml:space="preserve">instagram, </w:t>
      </w:r>
      <w:r w:rsidR="00E24D04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um e-mail e um telefone como modalidade de atendimento.</w:t>
      </w:r>
      <w:r w:rsidR="004007E4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Também </w:t>
      </w:r>
      <w:r w:rsidR="00E24D04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foi definido que</w:t>
      </w:r>
      <w:r w:rsidR="004007E4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,</w:t>
      </w:r>
      <w:r w:rsidR="00E24D04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os serviços prestados seriam: projetos arquitetônicos e complementares, construções e reformar residenciais e comerciais, laudo e acompanhamento técnico, regularização de imóveis, estudo de viabilidade e orçamentos. Em seguida, foi realizado um levantamento </w:t>
      </w:r>
      <w:r w:rsidR="00054692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de dados </w:t>
      </w:r>
      <w:r w:rsidR="00E24D04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junto ao proprietário da empresa</w:t>
      </w:r>
      <w:r w:rsidR="00054692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com o objetivo de montar um portfólio dos serviços já prestados e todas as experiências da mesma no ramo da construção civil.</w:t>
      </w:r>
    </w:p>
    <w:p w14:paraId="6A369774" w14:textId="1391CD25" w:rsidR="008C61B2" w:rsidRPr="00E80136" w:rsidRDefault="00E24D04" w:rsidP="00F62F3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142" w:right="142" w:firstLine="301"/>
        <w:contextualSpacing w:val="0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lastRenderedPageBreak/>
        <w:t>Além disso, c</w:t>
      </w:r>
      <w:r w:rsidR="00BE70B9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om a utilização da ferramenta </w:t>
      </w:r>
      <w:r w:rsidR="00BE70B9" w:rsidRPr="00E80136">
        <w:rPr>
          <w:rFonts w:ascii="Helvetica" w:eastAsia="Helvetica Neue" w:hAnsi="Helvetica" w:cs="Helvetica Neue"/>
          <w:bCs/>
          <w:i/>
          <w:iCs/>
          <w:color w:val="000000"/>
          <w:sz w:val="18"/>
          <w:szCs w:val="18"/>
        </w:rPr>
        <w:t xml:space="preserve">Whatsapp Business </w:t>
      </w:r>
      <w:r w:rsidR="00BE70B9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foi criado uma conta comercial de atendimento da empresa, contendo horários de atendimento, endereço atual, e-mail, telefone e portfólio.</w:t>
      </w:r>
      <w:r w:rsidR="008E0B6D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Ademais, n</w:t>
      </w:r>
      <w:r w:rsidR="00BE70B9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o </w:t>
      </w:r>
      <w:r w:rsidR="00BE70B9" w:rsidRPr="00E80136">
        <w:rPr>
          <w:rFonts w:ascii="Helvetica" w:eastAsia="Helvetica Neue" w:hAnsi="Helvetica" w:cs="Helvetica Neue"/>
          <w:bCs/>
          <w:i/>
          <w:iCs/>
          <w:color w:val="000000"/>
          <w:sz w:val="18"/>
          <w:szCs w:val="18"/>
        </w:rPr>
        <w:t>Google Maps</w:t>
      </w:r>
      <w:r w:rsidR="00BE70B9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, foi inserido o endereço da empresa, contendo horários de atendimento e fachada, possibilitando a empresa ser encontrada em buscas do google</w:t>
      </w:r>
      <w:r w:rsidR="0075311C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.</w:t>
      </w:r>
      <w:r w:rsidR="00BE70B9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</w:t>
      </w:r>
      <w:r w:rsidR="008C61B2" w:rsidRPr="00E80136">
        <w:rPr>
          <w:rFonts w:ascii="Helvetica" w:eastAsia="Helvetica Neue" w:hAnsi="Helvetica" w:cs="Helvetica Neue"/>
          <w:color w:val="000000"/>
          <w:sz w:val="18"/>
          <w:szCs w:val="18"/>
        </w:rPr>
        <w:t>A Figura 1 mostra o resultado da busca pela empresa no google.</w:t>
      </w:r>
    </w:p>
    <w:p w14:paraId="4B5D2B96" w14:textId="3EA5F9FC" w:rsidR="008C61B2" w:rsidRPr="00E80136" w:rsidRDefault="008C61B2" w:rsidP="00E80136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E80136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3DCBA6E2" wp14:editId="48CDEE43">
            <wp:extent cx="2171700" cy="3088739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20" cy="310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3FDCA" w14:textId="433D5252" w:rsidR="00F32996" w:rsidRPr="00E80136" w:rsidRDefault="00F32996" w:rsidP="00E80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E801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Figura 1: </w:t>
      </w:r>
      <w:r w:rsidRPr="00E80136">
        <w:rPr>
          <w:rFonts w:ascii="Helvetica" w:eastAsia="Helvetica Neue" w:hAnsi="Helvetica" w:cs="Helvetica Neue"/>
          <w:sz w:val="18"/>
          <w:szCs w:val="18"/>
        </w:rPr>
        <w:t>Resultado da busca pela empresa no google.</w:t>
      </w:r>
      <w:r w:rsidR="00F62F3A">
        <w:rPr>
          <w:rFonts w:ascii="Helvetica" w:eastAsia="Helvetica Neue" w:hAnsi="Helvetica" w:cs="Helvetica Neue"/>
          <w:sz w:val="18"/>
          <w:szCs w:val="18"/>
        </w:rPr>
        <w:t xml:space="preserve"> Fonte</w:t>
      </w:r>
      <w:r w:rsidR="0060627A">
        <w:rPr>
          <w:rFonts w:ascii="Helvetica" w:eastAsia="Helvetica Neue" w:hAnsi="Helvetica" w:cs="Helvetica Neue"/>
          <w:sz w:val="18"/>
          <w:szCs w:val="18"/>
        </w:rPr>
        <w:t xml:space="preserve">: </w:t>
      </w:r>
      <w:r w:rsidR="008479BA">
        <w:rPr>
          <w:rFonts w:ascii="Helvetica" w:eastAsia="Helvetica Neue" w:hAnsi="Helvetica" w:cs="Helvetica Neue"/>
          <w:sz w:val="18"/>
          <w:szCs w:val="18"/>
        </w:rPr>
        <w:t>Busca google.</w:t>
      </w:r>
    </w:p>
    <w:p w14:paraId="7A2145B4" w14:textId="30F3B814" w:rsidR="00226A2D" w:rsidRPr="00E80136" w:rsidRDefault="00ED35C0" w:rsidP="00E80136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both"/>
        <w:rPr>
          <w:rFonts w:ascii="Helvetica" w:eastAsia="Helvetica Neue" w:hAnsi="Helvetica" w:cs="Helvetica Neue"/>
          <w:bCs/>
          <w:color w:val="000000"/>
          <w:sz w:val="18"/>
          <w:szCs w:val="18"/>
        </w:rPr>
      </w:pPr>
      <w:r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Em </w:t>
      </w:r>
      <w:r w:rsidR="00AE0B1D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14 dias</w:t>
      </w:r>
      <w:r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de aplicação das estratégias de marketing na empresa, </w:t>
      </w:r>
      <w:r w:rsidR="00AE0B1D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sendo aplicadas diariamente, </w:t>
      </w:r>
      <w:r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com auxílio dos dados fornecidos pela rede social do Instragram, </w:t>
      </w:r>
      <w:r w:rsidR="00226A2D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temos os seguintes dados: aumento de 5.194% de contas alcançadas, sendo que 782% corresponde a contas que não seguiam a empresa; aumento de 5.681% nas interações com conteúdos, que abrange curtidas, comentários, salvamentos e compartilhamentos; aumento de 0,5% do número de seguidores, </w:t>
      </w:r>
      <w:r w:rsidR="004C5557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vale </w:t>
      </w:r>
      <w:r w:rsidR="00226A2D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destaca</w:t>
      </w:r>
      <w:r w:rsidR="004C5557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>r ainda</w:t>
      </w:r>
      <w:r w:rsidR="00226A2D" w:rsidRPr="00E8013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que não houve perda de seguidores durante este período.</w:t>
      </w:r>
    </w:p>
    <w:p w14:paraId="4A00CA01" w14:textId="77777777" w:rsidR="004143F4" w:rsidRPr="00E80136" w:rsidRDefault="00820EBC" w:rsidP="00E80136">
      <w:pPr>
        <w:widowControl w:val="0"/>
        <w:numPr>
          <w:ilvl w:val="0"/>
          <w:numId w:val="1"/>
        </w:numPr>
        <w:spacing w:before="240" w:after="240"/>
        <w:ind w:left="436" w:right="141" w:hanging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E80136">
        <w:rPr>
          <w:rFonts w:ascii="Helvetica" w:eastAsia="Helvetica Neue" w:hAnsi="Helvetica" w:cs="Helvetica Neue"/>
          <w:b/>
          <w:sz w:val="18"/>
          <w:szCs w:val="18"/>
        </w:rPr>
        <w:t>Considerações Finais</w:t>
      </w:r>
    </w:p>
    <w:p w14:paraId="00958447" w14:textId="213438E2" w:rsidR="003A5999" w:rsidRPr="00E80136" w:rsidRDefault="003A5999" w:rsidP="00E80136">
      <w:pPr>
        <w:widowControl w:val="0"/>
        <w:spacing w:line="288" w:lineRule="auto"/>
        <w:ind w:left="142" w:right="142" w:firstLine="301"/>
        <w:jc w:val="both"/>
        <w:rPr>
          <w:rFonts w:ascii="Helvetica" w:eastAsia="Helvetica Neue" w:hAnsi="Helvetica" w:cs="Helvetica Neue"/>
          <w:sz w:val="18"/>
          <w:szCs w:val="18"/>
        </w:rPr>
      </w:pPr>
      <w:r w:rsidRPr="00E80136">
        <w:rPr>
          <w:rFonts w:ascii="Helvetica" w:eastAsia="Helvetica Neue" w:hAnsi="Helvetica" w:cs="Helvetica Neue"/>
          <w:sz w:val="18"/>
          <w:szCs w:val="18"/>
        </w:rPr>
        <w:t>A pesquisa tem se mostrado promissora</w:t>
      </w:r>
      <w:r w:rsidR="000870FD" w:rsidRPr="00E80136">
        <w:rPr>
          <w:rFonts w:ascii="Helvetica" w:eastAsia="Helvetica Neue" w:hAnsi="Helvetica" w:cs="Helvetica Neue"/>
          <w:sz w:val="18"/>
          <w:szCs w:val="18"/>
        </w:rPr>
        <w:t>, uma vez que as estratégias de marketing adotadas tem ocasionado mudanças na gestão da empresa, e com os dados que se possui</w:t>
      </w:r>
      <w:r w:rsidR="004007E4" w:rsidRPr="00E80136">
        <w:rPr>
          <w:rFonts w:ascii="Helvetica" w:eastAsia="Helvetica Neue" w:hAnsi="Helvetica" w:cs="Helvetica Neue"/>
          <w:sz w:val="18"/>
          <w:szCs w:val="18"/>
        </w:rPr>
        <w:t>,</w:t>
      </w:r>
      <w:r w:rsidR="00D76B57" w:rsidRPr="00E80136">
        <w:rPr>
          <w:rFonts w:ascii="Helvetica" w:eastAsia="Helvetica Neue" w:hAnsi="Helvetica" w:cs="Helvetica Neue"/>
          <w:sz w:val="18"/>
          <w:szCs w:val="18"/>
        </w:rPr>
        <w:t xml:space="preserve"> temos resultados positivos. Tais resultados são oriundos de análises quantitativas das ferramentas empregadas e de análises qualitativas advindas do proprietário e os demais integrantes que compoem a empresa.</w:t>
      </w:r>
    </w:p>
    <w:p w14:paraId="4E52B57D" w14:textId="1B947248" w:rsidR="00FB66C9" w:rsidRPr="00E80136" w:rsidRDefault="00FB66C9" w:rsidP="00E80136">
      <w:pPr>
        <w:widowControl w:val="0"/>
        <w:spacing w:line="288" w:lineRule="auto"/>
        <w:ind w:left="142" w:right="142" w:firstLine="301"/>
        <w:jc w:val="both"/>
        <w:rPr>
          <w:rFonts w:ascii="Helvetica" w:eastAsia="Helvetica Neue" w:hAnsi="Helvetica" w:cs="Helvetica Neue"/>
          <w:sz w:val="18"/>
          <w:szCs w:val="18"/>
        </w:rPr>
      </w:pPr>
      <w:r w:rsidRPr="00E80136">
        <w:rPr>
          <w:rFonts w:ascii="Helvetica" w:eastAsia="Helvetica Neue" w:hAnsi="Helvetica" w:cs="Helvetica Neue"/>
          <w:sz w:val="18"/>
          <w:szCs w:val="18"/>
        </w:rPr>
        <w:t>Além disso, é importante salientar que embora existam inúmeros trabalhos sobre marketings, é escasso quando objetivamos o âmbito da construção civil, fazendo deste estudo, de certa forma pioneiro. Com isso, esperamos que este trabalho sirva como incentivo para que surjam novas pesquisas nessa área, como também, demonstrar a relevância e o impacto do marketing na construção civil.</w:t>
      </w:r>
    </w:p>
    <w:p w14:paraId="64E134C3" w14:textId="77777777" w:rsidR="00E06B3E" w:rsidRDefault="00E06B3E" w:rsidP="00E80136">
      <w:pPr>
        <w:widowControl w:val="0"/>
        <w:spacing w:before="100" w:after="100" w:line="288" w:lineRule="auto"/>
        <w:ind w:left="141" w:right="141"/>
        <w:jc w:val="both"/>
        <w:rPr>
          <w:rFonts w:ascii="Helvetica" w:eastAsia="Helvetica Neue" w:hAnsi="Helvetica" w:cs="Helvetica Neue"/>
          <w:b/>
          <w:sz w:val="18"/>
          <w:szCs w:val="18"/>
        </w:rPr>
      </w:pPr>
    </w:p>
    <w:p w14:paraId="406EEF01" w14:textId="75E1720C" w:rsidR="004143F4" w:rsidRPr="00E80136" w:rsidRDefault="00820EBC" w:rsidP="00E80136">
      <w:pPr>
        <w:widowControl w:val="0"/>
        <w:spacing w:before="100" w:after="100" w:line="288" w:lineRule="auto"/>
        <w:ind w:left="141" w:right="141"/>
        <w:jc w:val="both"/>
        <w:rPr>
          <w:rFonts w:ascii="Helvetica" w:eastAsia="Helvetica Neue" w:hAnsi="Helvetica" w:cs="Helvetica Neue"/>
          <w:b/>
          <w:sz w:val="18"/>
          <w:szCs w:val="18"/>
        </w:rPr>
      </w:pPr>
      <w:r w:rsidRPr="00E80136">
        <w:rPr>
          <w:rFonts w:ascii="Helvetica" w:eastAsia="Helvetica Neue" w:hAnsi="Helvetica" w:cs="Helvetica Neue"/>
          <w:b/>
          <w:sz w:val="18"/>
          <w:szCs w:val="18"/>
        </w:rPr>
        <w:t>Agradecimentos</w:t>
      </w:r>
    </w:p>
    <w:p w14:paraId="60B2102D" w14:textId="77777777" w:rsidR="004B0561" w:rsidRDefault="004B0561" w:rsidP="004B0561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Gostaríamos de agradecer à Coordenação de Pesquisa pelo incentivo e ao Interconecta pelo fomento da bolsa.</w:t>
      </w:r>
    </w:p>
    <w:p w14:paraId="2D06904B" w14:textId="77777777" w:rsidR="004143F4" w:rsidRPr="00E80136" w:rsidRDefault="00820EBC" w:rsidP="00F62F3A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 w:rsidRPr="00E80136">
        <w:rPr>
          <w:rFonts w:ascii="Helvetica" w:eastAsia="Helvetica Neue" w:hAnsi="Helvetica" w:cs="Helvetica Neue"/>
          <w:b/>
          <w:sz w:val="18"/>
          <w:szCs w:val="18"/>
        </w:rPr>
        <w:t>Referências</w:t>
      </w:r>
    </w:p>
    <w:p w14:paraId="5098E8F7" w14:textId="675D1703" w:rsidR="00677890" w:rsidRPr="00E80136" w:rsidRDefault="00677890" w:rsidP="00F62F3A">
      <w:pPr>
        <w:ind w:left="142" w:right="142"/>
        <w:rPr>
          <w:rFonts w:ascii="Helvetica" w:hAnsi="Helvetica" w:cstheme="minorHAnsi"/>
          <w:sz w:val="18"/>
          <w:szCs w:val="18"/>
        </w:rPr>
      </w:pPr>
      <w:r w:rsidRPr="00E80136">
        <w:rPr>
          <w:rFonts w:ascii="Helvetica" w:hAnsi="Helvetica" w:cstheme="minorHAnsi"/>
          <w:sz w:val="18"/>
          <w:szCs w:val="18"/>
        </w:rPr>
        <w:t>AMERICAN MARKETING ASSOCIATION-AMA</w:t>
      </w:r>
      <w:r w:rsidR="00D37B96">
        <w:rPr>
          <w:rFonts w:ascii="Helvetica" w:hAnsi="Helvetica" w:cstheme="minorHAnsi"/>
          <w:sz w:val="18"/>
          <w:szCs w:val="18"/>
        </w:rPr>
        <w:t xml:space="preserve">. </w:t>
      </w:r>
      <w:r w:rsidR="00D37B96" w:rsidRPr="00D37B96">
        <w:rPr>
          <w:rFonts w:ascii="Helvetica" w:hAnsi="Helvetica" w:cstheme="minorHAnsi"/>
          <w:b/>
          <w:bCs/>
          <w:sz w:val="18"/>
          <w:szCs w:val="18"/>
        </w:rPr>
        <w:t>Definição de marketing</w:t>
      </w:r>
      <w:r w:rsidR="007B5A21">
        <w:rPr>
          <w:rFonts w:ascii="Helvetica" w:hAnsi="Helvetica" w:cstheme="minorHAnsi"/>
          <w:sz w:val="18"/>
          <w:szCs w:val="18"/>
        </w:rPr>
        <w:t>,</w:t>
      </w:r>
      <w:r w:rsidR="00E80136" w:rsidRPr="00E80136">
        <w:rPr>
          <w:rFonts w:ascii="Helvetica" w:hAnsi="Helvetica" w:cstheme="minorHAnsi"/>
          <w:sz w:val="18"/>
          <w:szCs w:val="18"/>
        </w:rPr>
        <w:t xml:space="preserve"> 2013.</w:t>
      </w:r>
      <w:r w:rsidRPr="00E80136">
        <w:rPr>
          <w:rFonts w:ascii="Helvetica" w:hAnsi="Helvetica" w:cstheme="minorHAnsi"/>
          <w:sz w:val="18"/>
          <w:szCs w:val="18"/>
        </w:rPr>
        <w:t xml:space="preserve"> </w:t>
      </w:r>
      <w:r w:rsidR="00E80136" w:rsidRPr="00E80136">
        <w:rPr>
          <w:rFonts w:ascii="Helvetica" w:hAnsi="Helvetica" w:cstheme="minorHAnsi"/>
          <w:sz w:val="18"/>
          <w:szCs w:val="18"/>
        </w:rPr>
        <w:t>Disponível em: https://www.ama.org/. Acesso em: 16 ago. 2021.</w:t>
      </w:r>
    </w:p>
    <w:p w14:paraId="40BB50E8" w14:textId="77777777" w:rsidR="00677890" w:rsidRPr="00E80136" w:rsidRDefault="00677890" w:rsidP="00F62F3A">
      <w:pPr>
        <w:ind w:left="142" w:right="142"/>
        <w:rPr>
          <w:rFonts w:ascii="Helvetica" w:hAnsi="Helvetica" w:cstheme="minorHAnsi"/>
          <w:sz w:val="18"/>
          <w:szCs w:val="18"/>
        </w:rPr>
      </w:pPr>
    </w:p>
    <w:p w14:paraId="2D39F432" w14:textId="024B1C70" w:rsidR="008F5704" w:rsidRPr="00E80136" w:rsidRDefault="008F5704" w:rsidP="00F62F3A">
      <w:pPr>
        <w:ind w:left="142" w:right="142"/>
        <w:rPr>
          <w:rFonts w:ascii="Helvetica" w:hAnsi="Helvetica" w:cstheme="minorHAnsi"/>
          <w:sz w:val="18"/>
          <w:szCs w:val="18"/>
        </w:rPr>
      </w:pPr>
      <w:r w:rsidRPr="00E80136">
        <w:rPr>
          <w:rFonts w:ascii="Helvetica" w:hAnsi="Helvetica" w:cstheme="minorHAnsi"/>
          <w:sz w:val="18"/>
          <w:szCs w:val="18"/>
        </w:rPr>
        <w:t xml:space="preserve">KOTLER, P. </w:t>
      </w:r>
      <w:r w:rsidRPr="00D37B96">
        <w:rPr>
          <w:rFonts w:ascii="Helvetica" w:hAnsi="Helvetica" w:cstheme="minorHAnsi"/>
          <w:b/>
          <w:bCs/>
          <w:sz w:val="18"/>
          <w:szCs w:val="18"/>
        </w:rPr>
        <w:t xml:space="preserve">Administração de </w:t>
      </w:r>
      <w:r w:rsidR="00F32996" w:rsidRPr="00D37B96">
        <w:rPr>
          <w:rFonts w:ascii="Helvetica" w:hAnsi="Helvetica" w:cstheme="minorHAnsi"/>
          <w:b/>
          <w:bCs/>
          <w:sz w:val="18"/>
          <w:szCs w:val="18"/>
        </w:rPr>
        <w:t>marketing</w:t>
      </w:r>
      <w:r w:rsidRPr="00E80136">
        <w:rPr>
          <w:rFonts w:ascii="Helvetica" w:hAnsi="Helvetica" w:cstheme="minorHAnsi"/>
          <w:sz w:val="18"/>
          <w:szCs w:val="18"/>
        </w:rPr>
        <w:t>. 14. ed. São Paulo: Pearson</w:t>
      </w:r>
      <w:r w:rsidR="00F32996" w:rsidRPr="00E80136">
        <w:rPr>
          <w:rFonts w:ascii="Helvetica" w:hAnsi="Helvetica" w:cstheme="minorHAnsi"/>
          <w:sz w:val="18"/>
          <w:szCs w:val="18"/>
        </w:rPr>
        <w:t>,</w:t>
      </w:r>
      <w:r w:rsidRPr="00E80136">
        <w:rPr>
          <w:rFonts w:ascii="Helvetica" w:hAnsi="Helvetica" w:cstheme="minorHAnsi"/>
          <w:sz w:val="18"/>
          <w:szCs w:val="18"/>
        </w:rPr>
        <w:t xml:space="preserve"> 2012.</w:t>
      </w:r>
    </w:p>
    <w:p w14:paraId="168EAD90" w14:textId="77777777" w:rsidR="00DD21F6" w:rsidRPr="00E80136" w:rsidRDefault="00DD21F6" w:rsidP="00F62F3A">
      <w:pPr>
        <w:ind w:left="142" w:right="142"/>
        <w:rPr>
          <w:rFonts w:ascii="Helvetica" w:hAnsi="Helvetica" w:cstheme="minorHAnsi"/>
          <w:sz w:val="18"/>
          <w:szCs w:val="18"/>
        </w:rPr>
      </w:pPr>
    </w:p>
    <w:p w14:paraId="215A57C0" w14:textId="7F4F12A2" w:rsidR="00677890" w:rsidRDefault="00DD21F6" w:rsidP="00F62F3A">
      <w:pPr>
        <w:ind w:left="142" w:right="142"/>
        <w:rPr>
          <w:rFonts w:ascii="Helvetica" w:hAnsi="Helvetica" w:cstheme="minorHAnsi"/>
          <w:sz w:val="18"/>
          <w:szCs w:val="18"/>
        </w:rPr>
      </w:pPr>
      <w:r w:rsidRPr="00E80136">
        <w:rPr>
          <w:rFonts w:ascii="Helvetica" w:hAnsi="Helvetica" w:cstheme="minorHAnsi"/>
          <w:sz w:val="18"/>
          <w:szCs w:val="18"/>
        </w:rPr>
        <w:t xml:space="preserve">MARINS, A. L. M. </w:t>
      </w:r>
      <w:r w:rsidRPr="00D37B96">
        <w:rPr>
          <w:rFonts w:ascii="Helvetica" w:hAnsi="Helvetica" w:cstheme="minorHAnsi"/>
          <w:b/>
          <w:bCs/>
          <w:sz w:val="18"/>
          <w:szCs w:val="18"/>
        </w:rPr>
        <w:t xml:space="preserve">O Impacto do </w:t>
      </w:r>
      <w:r w:rsidR="00F62F3A" w:rsidRPr="00D37B96">
        <w:rPr>
          <w:rFonts w:ascii="Helvetica" w:hAnsi="Helvetica" w:cstheme="minorHAnsi"/>
          <w:b/>
          <w:bCs/>
          <w:sz w:val="18"/>
          <w:szCs w:val="18"/>
        </w:rPr>
        <w:t>marketing digital na gestão da marca deuma microempresa</w:t>
      </w:r>
      <w:r w:rsidRPr="00E80136">
        <w:rPr>
          <w:rFonts w:ascii="Helvetica" w:hAnsi="Helvetica" w:cstheme="minorHAnsi"/>
          <w:sz w:val="18"/>
          <w:szCs w:val="18"/>
        </w:rPr>
        <w:t xml:space="preserve">. Orientador: Harvey Cosenza. 2016. 62 f. TCC (Graduação) - Curso </w:t>
      </w:r>
      <w:r w:rsidR="00F62F3A" w:rsidRPr="00E80136">
        <w:rPr>
          <w:rFonts w:ascii="Helvetica" w:hAnsi="Helvetica" w:cstheme="minorHAnsi"/>
          <w:sz w:val="18"/>
          <w:szCs w:val="18"/>
        </w:rPr>
        <w:t xml:space="preserve">de </w:t>
      </w:r>
      <w:r w:rsidRPr="00E80136">
        <w:rPr>
          <w:rFonts w:ascii="Helvetica" w:hAnsi="Helvetica" w:cstheme="minorHAnsi"/>
          <w:sz w:val="18"/>
          <w:szCs w:val="18"/>
        </w:rPr>
        <w:t xml:space="preserve">Engenharia </w:t>
      </w:r>
      <w:r w:rsidR="00F62F3A" w:rsidRPr="00E80136">
        <w:rPr>
          <w:rFonts w:ascii="Helvetica" w:hAnsi="Helvetica" w:cstheme="minorHAnsi"/>
          <w:sz w:val="18"/>
          <w:szCs w:val="18"/>
        </w:rPr>
        <w:t xml:space="preserve">de </w:t>
      </w:r>
      <w:r w:rsidRPr="00E80136">
        <w:rPr>
          <w:rFonts w:ascii="Helvetica" w:hAnsi="Helvetica" w:cstheme="minorHAnsi"/>
          <w:sz w:val="18"/>
          <w:szCs w:val="18"/>
        </w:rPr>
        <w:t xml:space="preserve">Produção, Instituto </w:t>
      </w:r>
      <w:r w:rsidR="00F62F3A" w:rsidRPr="00E80136">
        <w:rPr>
          <w:rFonts w:ascii="Helvetica" w:hAnsi="Helvetica" w:cstheme="minorHAnsi"/>
          <w:sz w:val="18"/>
          <w:szCs w:val="18"/>
        </w:rPr>
        <w:t xml:space="preserve">de </w:t>
      </w:r>
      <w:r w:rsidRPr="00E80136">
        <w:rPr>
          <w:rFonts w:ascii="Helvetica" w:hAnsi="Helvetica" w:cstheme="minorHAnsi"/>
          <w:sz w:val="18"/>
          <w:szCs w:val="18"/>
        </w:rPr>
        <w:t xml:space="preserve">Ciência </w:t>
      </w:r>
      <w:r w:rsidR="00F62F3A" w:rsidRPr="00E80136">
        <w:rPr>
          <w:rFonts w:ascii="Helvetica" w:hAnsi="Helvetica" w:cstheme="minorHAnsi"/>
          <w:sz w:val="18"/>
          <w:szCs w:val="18"/>
        </w:rPr>
        <w:t xml:space="preserve">e </w:t>
      </w:r>
      <w:r w:rsidRPr="00E80136">
        <w:rPr>
          <w:rFonts w:ascii="Helvetica" w:hAnsi="Helvetica" w:cstheme="minorHAnsi"/>
          <w:sz w:val="18"/>
          <w:szCs w:val="18"/>
        </w:rPr>
        <w:t>Tecnologia, Universidade Federal Fluminense. Rio das Ostras, 2016. Disponível em: https://app.uff.br/riuff/bitstream/1/5989/1/TCC%20ANA%20LETICIA.pdf. Acesso em: 07 ago. 2021.</w:t>
      </w:r>
    </w:p>
    <w:p w14:paraId="15F4637E" w14:textId="77777777" w:rsidR="00E80136" w:rsidRPr="00E80136" w:rsidRDefault="00E80136" w:rsidP="00F62F3A">
      <w:pPr>
        <w:ind w:left="142" w:right="142"/>
        <w:rPr>
          <w:rFonts w:ascii="Helvetica" w:hAnsi="Helvetica" w:cstheme="minorHAnsi"/>
          <w:sz w:val="18"/>
          <w:szCs w:val="18"/>
        </w:rPr>
      </w:pPr>
    </w:p>
    <w:p w14:paraId="6FA6DE22" w14:textId="5DCAA72B" w:rsidR="008F5704" w:rsidRPr="00E80136" w:rsidRDefault="008F5704" w:rsidP="00F62F3A">
      <w:pPr>
        <w:ind w:left="142" w:right="142"/>
        <w:rPr>
          <w:rFonts w:ascii="Helvetica" w:hAnsi="Helvetica" w:cstheme="minorHAnsi"/>
          <w:sz w:val="18"/>
          <w:szCs w:val="18"/>
        </w:rPr>
      </w:pPr>
      <w:r w:rsidRPr="00E80136">
        <w:rPr>
          <w:rFonts w:ascii="Helvetica" w:hAnsi="Helvetica" w:cstheme="minorHAnsi"/>
          <w:sz w:val="18"/>
          <w:szCs w:val="18"/>
          <w:shd w:val="clear" w:color="auto" w:fill="FFFFFF"/>
        </w:rPr>
        <w:t xml:space="preserve">NAOUM, Sabrina. </w:t>
      </w:r>
      <w:r w:rsidR="00F32996" w:rsidRPr="00D37B96">
        <w:rPr>
          <w:rFonts w:ascii="Helvetica" w:hAnsi="Helvetica" w:cstheme="minorHAnsi"/>
          <w:b/>
          <w:bCs/>
          <w:sz w:val="18"/>
          <w:szCs w:val="18"/>
          <w:shd w:val="clear" w:color="auto" w:fill="FFFFFF"/>
        </w:rPr>
        <w:t>A importância do marketing na construção civil</w:t>
      </w:r>
      <w:r w:rsidRPr="00E80136">
        <w:rPr>
          <w:rFonts w:ascii="Helvetica" w:hAnsi="Helvetica" w:cstheme="minorHAnsi"/>
          <w:sz w:val="18"/>
          <w:szCs w:val="18"/>
          <w:shd w:val="clear" w:color="auto" w:fill="FFFFFF"/>
        </w:rPr>
        <w:t>. 2019.</w:t>
      </w:r>
      <w:r w:rsidR="00F32996" w:rsidRPr="00E80136">
        <w:rPr>
          <w:rFonts w:ascii="Helvetica" w:hAnsi="Helvetica" w:cstheme="minorHAnsi"/>
          <w:sz w:val="18"/>
          <w:szCs w:val="18"/>
          <w:shd w:val="clear" w:color="auto" w:fill="FFFFFF"/>
        </w:rPr>
        <w:t xml:space="preserve"> </w:t>
      </w:r>
      <w:r w:rsidRPr="00E80136">
        <w:rPr>
          <w:rFonts w:ascii="Helvetica" w:hAnsi="Helvetica" w:cstheme="minorHAnsi"/>
          <w:sz w:val="18"/>
          <w:szCs w:val="18"/>
        </w:rPr>
        <w:t xml:space="preserve">Orientador: Cleverson Renan da Cunha. 2016. 119 f. Monografia (Pós-Graduação) - Curso </w:t>
      </w:r>
      <w:r w:rsidR="00C85525" w:rsidRPr="00E80136">
        <w:rPr>
          <w:rFonts w:ascii="Helvetica" w:hAnsi="Helvetica" w:cstheme="minorHAnsi"/>
          <w:sz w:val="18"/>
          <w:szCs w:val="18"/>
        </w:rPr>
        <w:t xml:space="preserve">de </w:t>
      </w:r>
      <w:r w:rsidRPr="00E80136">
        <w:rPr>
          <w:rFonts w:ascii="Helvetica" w:hAnsi="Helvetica" w:cstheme="minorHAnsi"/>
          <w:sz w:val="18"/>
          <w:szCs w:val="18"/>
        </w:rPr>
        <w:t xml:space="preserve">Especialização </w:t>
      </w:r>
      <w:r w:rsidR="00C85525" w:rsidRPr="00E80136">
        <w:rPr>
          <w:rFonts w:ascii="Helvetica" w:hAnsi="Helvetica" w:cstheme="minorHAnsi"/>
          <w:sz w:val="18"/>
          <w:szCs w:val="18"/>
        </w:rPr>
        <w:t xml:space="preserve">em </w:t>
      </w:r>
      <w:r w:rsidRPr="00E80136">
        <w:rPr>
          <w:rFonts w:ascii="Helvetica" w:hAnsi="Helvetica" w:cstheme="minorHAnsi"/>
          <w:sz w:val="18"/>
          <w:szCs w:val="18"/>
        </w:rPr>
        <w:t xml:space="preserve">Marketing Empresarial, Centro </w:t>
      </w:r>
      <w:r w:rsidR="00C85525" w:rsidRPr="00E80136">
        <w:rPr>
          <w:rFonts w:ascii="Helvetica" w:hAnsi="Helvetica" w:cstheme="minorHAnsi"/>
          <w:sz w:val="18"/>
          <w:szCs w:val="18"/>
        </w:rPr>
        <w:t xml:space="preserve">de </w:t>
      </w:r>
      <w:r w:rsidRPr="00E80136">
        <w:rPr>
          <w:rFonts w:ascii="Helvetica" w:hAnsi="Helvetica" w:cstheme="minorHAnsi"/>
          <w:sz w:val="18"/>
          <w:szCs w:val="18"/>
        </w:rPr>
        <w:t xml:space="preserve">Pesquisa </w:t>
      </w:r>
      <w:r w:rsidR="00C85525" w:rsidRPr="00E80136">
        <w:rPr>
          <w:rFonts w:ascii="Helvetica" w:hAnsi="Helvetica" w:cstheme="minorHAnsi"/>
          <w:sz w:val="18"/>
          <w:szCs w:val="18"/>
        </w:rPr>
        <w:t xml:space="preserve">e </w:t>
      </w:r>
      <w:r w:rsidRPr="00E80136">
        <w:rPr>
          <w:rFonts w:ascii="Helvetica" w:hAnsi="Helvetica" w:cstheme="minorHAnsi"/>
          <w:sz w:val="18"/>
          <w:szCs w:val="18"/>
        </w:rPr>
        <w:t xml:space="preserve">Pós-Graduação </w:t>
      </w:r>
      <w:r w:rsidR="00C85525" w:rsidRPr="00E80136">
        <w:rPr>
          <w:rFonts w:ascii="Helvetica" w:hAnsi="Helvetica" w:cstheme="minorHAnsi"/>
          <w:sz w:val="18"/>
          <w:szCs w:val="18"/>
        </w:rPr>
        <w:t xml:space="preserve">em </w:t>
      </w:r>
      <w:r w:rsidRPr="00E80136">
        <w:rPr>
          <w:rFonts w:ascii="Helvetica" w:hAnsi="Helvetica" w:cstheme="minorHAnsi"/>
          <w:sz w:val="18"/>
          <w:szCs w:val="18"/>
        </w:rPr>
        <w:t xml:space="preserve">Administração </w:t>
      </w:r>
      <w:r w:rsidR="00C85525" w:rsidRPr="00E80136">
        <w:rPr>
          <w:rFonts w:ascii="Helvetica" w:hAnsi="Helvetica" w:cstheme="minorHAnsi"/>
          <w:sz w:val="18"/>
          <w:szCs w:val="18"/>
        </w:rPr>
        <w:t xml:space="preserve">da </w:t>
      </w:r>
      <w:r w:rsidRPr="00E80136">
        <w:rPr>
          <w:rFonts w:ascii="Helvetica" w:hAnsi="Helvetica" w:cstheme="minorHAnsi"/>
          <w:sz w:val="18"/>
          <w:szCs w:val="18"/>
        </w:rPr>
        <w:t xml:space="preserve">Universidade Federal </w:t>
      </w:r>
      <w:r w:rsidR="00C85525" w:rsidRPr="00E80136">
        <w:rPr>
          <w:rFonts w:ascii="Helvetica" w:hAnsi="Helvetica" w:cstheme="minorHAnsi"/>
          <w:sz w:val="18"/>
          <w:szCs w:val="18"/>
        </w:rPr>
        <w:t xml:space="preserve">do </w:t>
      </w:r>
      <w:r w:rsidRPr="00E80136">
        <w:rPr>
          <w:rFonts w:ascii="Helvetica" w:hAnsi="Helvetica" w:cstheme="minorHAnsi"/>
          <w:sz w:val="18"/>
          <w:szCs w:val="18"/>
        </w:rPr>
        <w:t xml:space="preserve">Paraná. Curitiba, 2016. Disponível em: </w:t>
      </w:r>
      <w:hyperlink r:id="rId10" w:history="1">
        <w:r w:rsidRPr="00E80136">
          <w:rPr>
            <w:rStyle w:val="Hyperlink"/>
            <w:rFonts w:ascii="Helvetica" w:hAnsi="Helvetica" w:cstheme="minorHAnsi"/>
            <w:color w:val="auto"/>
            <w:sz w:val="18"/>
            <w:szCs w:val="18"/>
            <w:u w:val="none"/>
          </w:rPr>
          <w:t>https://acervodigital.ufpr.br/bitstream/handle/1884/49977/R%20-%20E%20-20JOAO%20ANTONIO%20DE%20LIMA.pdf;jsessionid=7B7EFF10080D316015EFDB750A51D52C?sequence=1</w:t>
        </w:r>
      </w:hyperlink>
      <w:r w:rsidR="004007E4" w:rsidRPr="00E80136">
        <w:rPr>
          <w:rFonts w:ascii="Helvetica" w:hAnsi="Helvetica" w:cstheme="minorHAnsi"/>
          <w:sz w:val="18"/>
          <w:szCs w:val="18"/>
        </w:rPr>
        <w:t>.</w:t>
      </w:r>
      <w:r w:rsidRPr="00E80136">
        <w:rPr>
          <w:rFonts w:ascii="Helvetica" w:hAnsi="Helvetica" w:cstheme="minorHAnsi"/>
          <w:sz w:val="18"/>
          <w:szCs w:val="18"/>
        </w:rPr>
        <w:t xml:space="preserve"> Acesso em: 25 fev. 2021.</w:t>
      </w:r>
    </w:p>
    <w:p w14:paraId="4BA16C2C" w14:textId="583F672F" w:rsidR="004143F4" w:rsidRPr="00E80136" w:rsidRDefault="004143F4" w:rsidP="00F62F3A">
      <w:pPr>
        <w:widowControl w:val="0"/>
        <w:spacing w:line="288" w:lineRule="auto"/>
        <w:ind w:left="141" w:right="141"/>
        <w:rPr>
          <w:rFonts w:ascii="Helvetica" w:eastAsia="Helvetica Neue" w:hAnsi="Helvetica" w:cs="Helvetica Neue"/>
          <w:sz w:val="18"/>
          <w:szCs w:val="18"/>
        </w:rPr>
      </w:pPr>
    </w:p>
    <w:sectPr w:rsidR="004143F4" w:rsidRPr="00E80136">
      <w:headerReference w:type="default" r:id="rId11"/>
      <w:footerReference w:type="default" r:id="rId12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BCD6" w14:textId="77777777" w:rsidR="00F163B1" w:rsidRDefault="00F163B1">
      <w:r>
        <w:separator/>
      </w:r>
    </w:p>
  </w:endnote>
  <w:endnote w:type="continuationSeparator" w:id="0">
    <w:p w14:paraId="3BF73DE2" w14:textId="77777777" w:rsidR="00F163B1" w:rsidRDefault="00F1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355A" w14:textId="77777777" w:rsidR="004143F4" w:rsidRDefault="004143F4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6229900A" w14:textId="77777777" w:rsidR="004143F4" w:rsidRDefault="00820EB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37982216" wp14:editId="62606574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A9A5A" w14:textId="77777777" w:rsidR="00F163B1" w:rsidRDefault="00F163B1">
      <w:r>
        <w:separator/>
      </w:r>
    </w:p>
  </w:footnote>
  <w:footnote w:type="continuationSeparator" w:id="0">
    <w:p w14:paraId="59444C90" w14:textId="77777777" w:rsidR="00F163B1" w:rsidRDefault="00F1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7E10" w14:textId="77777777" w:rsidR="004143F4" w:rsidRDefault="00820EB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477BE513" wp14:editId="770FE383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027B"/>
    <w:multiLevelType w:val="multilevel"/>
    <w:tmpl w:val="8CE81678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192096B"/>
    <w:multiLevelType w:val="multilevel"/>
    <w:tmpl w:val="01DC9DF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43431A55"/>
    <w:multiLevelType w:val="multilevel"/>
    <w:tmpl w:val="CE203B4E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0B00A1D"/>
    <w:multiLevelType w:val="hybridMultilevel"/>
    <w:tmpl w:val="361053A4"/>
    <w:lvl w:ilvl="0" w:tplc="16C8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E6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2E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26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AF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8B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E6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00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6F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C1521"/>
    <w:multiLevelType w:val="hybridMultilevel"/>
    <w:tmpl w:val="D004C948"/>
    <w:lvl w:ilvl="0" w:tplc="697E7C0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F4"/>
    <w:rsid w:val="000043F0"/>
    <w:rsid w:val="00031B7A"/>
    <w:rsid w:val="00031DE6"/>
    <w:rsid w:val="00051B3E"/>
    <w:rsid w:val="00054692"/>
    <w:rsid w:val="0006760A"/>
    <w:rsid w:val="000766A0"/>
    <w:rsid w:val="000870FD"/>
    <w:rsid w:val="000D04CD"/>
    <w:rsid w:val="00124B2F"/>
    <w:rsid w:val="0015789A"/>
    <w:rsid w:val="00173BD0"/>
    <w:rsid w:val="00190215"/>
    <w:rsid w:val="00193D5D"/>
    <w:rsid w:val="00226A2D"/>
    <w:rsid w:val="0026298B"/>
    <w:rsid w:val="002C7105"/>
    <w:rsid w:val="002D5E5B"/>
    <w:rsid w:val="002D6BC4"/>
    <w:rsid w:val="002F3A1B"/>
    <w:rsid w:val="0031633F"/>
    <w:rsid w:val="003174CC"/>
    <w:rsid w:val="0039412B"/>
    <w:rsid w:val="00397BB7"/>
    <w:rsid w:val="003A5999"/>
    <w:rsid w:val="003C5776"/>
    <w:rsid w:val="003F0846"/>
    <w:rsid w:val="004007E4"/>
    <w:rsid w:val="004143F4"/>
    <w:rsid w:val="00434FDB"/>
    <w:rsid w:val="004B0561"/>
    <w:rsid w:val="004B1035"/>
    <w:rsid w:val="004B114B"/>
    <w:rsid w:val="004C2C7E"/>
    <w:rsid w:val="004C5557"/>
    <w:rsid w:val="004C7D7A"/>
    <w:rsid w:val="004D3C33"/>
    <w:rsid w:val="00500DCF"/>
    <w:rsid w:val="005021A2"/>
    <w:rsid w:val="005107BB"/>
    <w:rsid w:val="00523AE8"/>
    <w:rsid w:val="00532B93"/>
    <w:rsid w:val="0056317E"/>
    <w:rsid w:val="00566F6F"/>
    <w:rsid w:val="005A15BE"/>
    <w:rsid w:val="005C2ACC"/>
    <w:rsid w:val="0060627A"/>
    <w:rsid w:val="00611B07"/>
    <w:rsid w:val="006134A4"/>
    <w:rsid w:val="00630555"/>
    <w:rsid w:val="006429E7"/>
    <w:rsid w:val="0066301A"/>
    <w:rsid w:val="00677890"/>
    <w:rsid w:val="006A758E"/>
    <w:rsid w:val="006B7CC9"/>
    <w:rsid w:val="00712C4B"/>
    <w:rsid w:val="00732766"/>
    <w:rsid w:val="0075239D"/>
    <w:rsid w:val="0075311C"/>
    <w:rsid w:val="00785799"/>
    <w:rsid w:val="007B5A21"/>
    <w:rsid w:val="007F5E0F"/>
    <w:rsid w:val="00820EBC"/>
    <w:rsid w:val="00832CB8"/>
    <w:rsid w:val="008479BA"/>
    <w:rsid w:val="008C561F"/>
    <w:rsid w:val="008C61B2"/>
    <w:rsid w:val="008E0B6D"/>
    <w:rsid w:val="008F5704"/>
    <w:rsid w:val="00902115"/>
    <w:rsid w:val="00915832"/>
    <w:rsid w:val="00995497"/>
    <w:rsid w:val="009B254A"/>
    <w:rsid w:val="009E2840"/>
    <w:rsid w:val="00A46B54"/>
    <w:rsid w:val="00A830F9"/>
    <w:rsid w:val="00AC6590"/>
    <w:rsid w:val="00AE0B1D"/>
    <w:rsid w:val="00AF7E13"/>
    <w:rsid w:val="00B40B15"/>
    <w:rsid w:val="00BB3D19"/>
    <w:rsid w:val="00BE70B9"/>
    <w:rsid w:val="00C85525"/>
    <w:rsid w:val="00CE3D36"/>
    <w:rsid w:val="00D131BD"/>
    <w:rsid w:val="00D37B96"/>
    <w:rsid w:val="00D7670D"/>
    <w:rsid w:val="00D76B57"/>
    <w:rsid w:val="00DB237C"/>
    <w:rsid w:val="00DD11E1"/>
    <w:rsid w:val="00DD21F6"/>
    <w:rsid w:val="00E06B3E"/>
    <w:rsid w:val="00E24D04"/>
    <w:rsid w:val="00E411F0"/>
    <w:rsid w:val="00E80136"/>
    <w:rsid w:val="00E85C02"/>
    <w:rsid w:val="00EA3640"/>
    <w:rsid w:val="00ED35C0"/>
    <w:rsid w:val="00F163B1"/>
    <w:rsid w:val="00F32996"/>
    <w:rsid w:val="00F62F3A"/>
    <w:rsid w:val="00F857A8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9299"/>
  <w15:docId w15:val="{F6795B2F-FDDE-47B7-9693-4554719B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124B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4A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34A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40B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0B15"/>
    <w:pPr>
      <w:spacing w:before="100" w:beforeAutospacing="1" w:after="100" w:afterAutospacing="1"/>
    </w:pPr>
    <w:rPr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E80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coelho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ylanne.mendes@academico.ifpb.edu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cervodigital.ufpr.br/bitstream/handle/1884/49977/R%20-%20E%20-20JOAO%20ANTONIO%20DE%20LIMA.pdf;jsessionid=7B7EFF10080D316015EFDB750A51D52C?sequence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1188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Cαylαnne '</dc:creator>
  <cp:lastModifiedBy>Cαylαnne '</cp:lastModifiedBy>
  <cp:revision>7</cp:revision>
  <dcterms:created xsi:type="dcterms:W3CDTF">2021-08-18T12:06:00Z</dcterms:created>
  <dcterms:modified xsi:type="dcterms:W3CDTF">2021-10-19T00:47:00Z</dcterms:modified>
</cp:coreProperties>
</file>