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D1B83" w14:textId="373A0CC5" w:rsidR="00E33119" w:rsidRPr="00DF5F30" w:rsidRDefault="00980093" w:rsidP="00DF5F30">
      <w:pPr>
        <w:widowControl w:val="0"/>
        <w:pBdr>
          <w:top w:val="nil"/>
          <w:left w:val="nil"/>
          <w:bottom w:val="nil"/>
          <w:right w:val="nil"/>
          <w:between w:val="nil"/>
        </w:pBdr>
        <w:spacing w:before="100" w:after="100"/>
        <w:ind w:left="141" w:right="141"/>
        <w:jc w:val="center"/>
        <w:rPr>
          <w:rFonts w:ascii="Helvetica" w:eastAsia="Helvetica Neue" w:hAnsi="Helvetica" w:cs="Helvetica Neue"/>
          <w:b/>
          <w:sz w:val="18"/>
          <w:szCs w:val="18"/>
        </w:rPr>
      </w:pPr>
      <w:r w:rsidRPr="00DF5F30">
        <w:rPr>
          <w:rFonts w:ascii="Helvetica" w:eastAsia="Helvetica Neue" w:hAnsi="Helvetica" w:cs="Helvetica Neue"/>
          <w:b/>
          <w:color w:val="000000"/>
          <w:sz w:val="18"/>
          <w:szCs w:val="18"/>
        </w:rPr>
        <w:t>P</w:t>
      </w:r>
      <w:r w:rsidR="00DE45B5" w:rsidRPr="00DF5F30">
        <w:rPr>
          <w:rFonts w:ascii="Helvetica" w:eastAsia="Helvetica Neue" w:hAnsi="Helvetica" w:cs="Helvetica Neue"/>
          <w:b/>
          <w:color w:val="000000"/>
          <w:sz w:val="18"/>
          <w:szCs w:val="18"/>
        </w:rPr>
        <w:t>OTENCIAL DE PRODUÇÃO DE BIOGÁS, COM BASE NO EFLUENTE DO MARISCO - UMA ALTERNATIVA DE ECONOMIA CIRCULAR NA CADEIA PRODUTIVA NO ESTUÁRIO DO RIO PARAÍBA</w:t>
      </w:r>
      <w:r w:rsidR="00E57127" w:rsidRPr="00DF5F30">
        <w:rPr>
          <w:rFonts w:ascii="Helvetica" w:eastAsia="Helvetica Neue" w:hAnsi="Helvetica" w:cs="Helvetica Neue"/>
          <w:b/>
          <w:color w:val="000000"/>
          <w:sz w:val="18"/>
          <w:szCs w:val="18"/>
        </w:rPr>
        <w:t>.</w:t>
      </w:r>
    </w:p>
    <w:p w14:paraId="522B666E" w14:textId="77B00844" w:rsidR="00E33119" w:rsidRPr="00DF5F30" w:rsidRDefault="00E33119" w:rsidP="00E57127">
      <w:pPr>
        <w:widowControl w:val="0"/>
        <w:pBdr>
          <w:top w:val="nil"/>
          <w:left w:val="nil"/>
          <w:bottom w:val="nil"/>
          <w:right w:val="nil"/>
          <w:between w:val="nil"/>
        </w:pBdr>
        <w:spacing w:before="100" w:after="100"/>
        <w:ind w:right="141"/>
        <w:jc w:val="both"/>
        <w:rPr>
          <w:rFonts w:ascii="Helvetica" w:eastAsia="Helvetica Neue" w:hAnsi="Helvetica" w:cs="Helvetica Neue"/>
          <w:color w:val="000000"/>
          <w:sz w:val="18"/>
          <w:szCs w:val="18"/>
        </w:rPr>
      </w:pPr>
    </w:p>
    <w:p w14:paraId="5CDEB2C9" w14:textId="2D1958C6" w:rsidR="00E33119" w:rsidRPr="00DF5F30" w:rsidRDefault="00557F8C" w:rsidP="00DF5F30">
      <w:pPr>
        <w:widowControl w:val="0"/>
        <w:pBdr>
          <w:top w:val="nil"/>
          <w:left w:val="nil"/>
          <w:bottom w:val="nil"/>
          <w:right w:val="nil"/>
          <w:between w:val="nil"/>
        </w:pBdr>
        <w:spacing w:before="100" w:after="100"/>
        <w:jc w:val="center"/>
        <w:rPr>
          <w:rFonts w:ascii="Helvetica" w:eastAsia="Helvetica Neue" w:hAnsi="Helvetica" w:cs="Helvetica Neue"/>
          <w:color w:val="000000"/>
          <w:sz w:val="18"/>
          <w:szCs w:val="18"/>
        </w:rPr>
      </w:pPr>
      <w:r>
        <w:rPr>
          <w:rFonts w:ascii="Helvetica" w:eastAsia="Helvetica Neue" w:hAnsi="Helvetica" w:cs="Helvetica Neue"/>
          <w:color w:val="000000"/>
          <w:sz w:val="18"/>
          <w:szCs w:val="18"/>
        </w:rPr>
        <w:t xml:space="preserve">LETÍCIA DANTAS MUNIZ ALVES (IFPB, Campus João Pessoa), </w:t>
      </w:r>
      <w:bookmarkStart w:id="0" w:name="_GoBack"/>
      <w:bookmarkEnd w:id="0"/>
      <w:r w:rsidR="00DF5F30" w:rsidRPr="00CF611F">
        <w:rPr>
          <w:rFonts w:ascii="Helvetica" w:eastAsia="Helvetica Neue" w:hAnsi="Helvetica" w:cs="Helvetica Neue"/>
          <w:color w:val="000000"/>
          <w:sz w:val="18"/>
          <w:szCs w:val="18"/>
        </w:rPr>
        <w:t>HENRIQUE CÉSAR DA SILVA (IFPB, Campus Cabedelo), MANOEL BARBOSA DANTAS (IFPB, Campus Cabedelo)</w:t>
      </w:r>
      <w:r w:rsidR="00DF5F30">
        <w:rPr>
          <w:rFonts w:ascii="Helvetica" w:eastAsia="Helvetica Neue" w:hAnsi="Helvetica" w:cs="Helvetica Neue"/>
          <w:color w:val="000000"/>
          <w:sz w:val="18"/>
          <w:szCs w:val="18"/>
        </w:rPr>
        <w:t xml:space="preserve">, </w:t>
      </w:r>
      <w:r>
        <w:rPr>
          <w:rFonts w:ascii="Helvetica" w:eastAsia="Helvetica Neue" w:hAnsi="Helvetica" w:cs="Helvetica Neue"/>
          <w:color w:val="000000"/>
          <w:sz w:val="18"/>
          <w:szCs w:val="18"/>
        </w:rPr>
        <w:t xml:space="preserve">ANA PAULA DE </w:t>
      </w:r>
      <w:proofErr w:type="gramStart"/>
      <w:r>
        <w:rPr>
          <w:rFonts w:ascii="Helvetica" w:eastAsia="Helvetica Neue" w:hAnsi="Helvetica" w:cs="Helvetica Neue"/>
          <w:color w:val="000000"/>
          <w:sz w:val="18"/>
          <w:szCs w:val="18"/>
        </w:rPr>
        <w:t>SENA SANTOS (IFPB, Campus Cabedelo)</w:t>
      </w:r>
      <w:proofErr w:type="gramEnd"/>
      <w:r>
        <w:rPr>
          <w:rFonts w:ascii="Helvetica" w:eastAsia="Helvetica Neue" w:hAnsi="Helvetica" w:cs="Helvetica Neue"/>
          <w:color w:val="000000"/>
          <w:sz w:val="18"/>
          <w:szCs w:val="18"/>
        </w:rPr>
        <w:t>, YASLANNY ÁDRINA ALVES GUEDES (IFPB, Campus João Pessoa), MAURÍCIO CAMARGO-ZORRO</w:t>
      </w:r>
      <w:r w:rsidRPr="00DF5F30">
        <w:rPr>
          <w:rFonts w:ascii="Helvetica" w:eastAsia="Helvetica Neue" w:hAnsi="Helvetica" w:cs="Helvetica Neue"/>
          <w:color w:val="000000"/>
          <w:sz w:val="18"/>
          <w:szCs w:val="18"/>
        </w:rPr>
        <w:t xml:space="preserve"> (IFPB, Campus </w:t>
      </w:r>
      <w:r>
        <w:rPr>
          <w:rFonts w:ascii="Helvetica" w:eastAsia="Helvetica Neue" w:hAnsi="Helvetica" w:cs="Helvetica Neue"/>
          <w:color w:val="000000"/>
          <w:sz w:val="18"/>
          <w:szCs w:val="18"/>
        </w:rPr>
        <w:t>João Pessoa</w:t>
      </w:r>
      <w:r w:rsidRPr="00DF5F30">
        <w:rPr>
          <w:rFonts w:ascii="Helvetica" w:eastAsia="Helvetica Neue" w:hAnsi="Helvetica" w:cs="Helvetica Neue"/>
          <w:color w:val="000000"/>
          <w:sz w:val="18"/>
          <w:szCs w:val="18"/>
        </w:rPr>
        <w:t>)</w:t>
      </w:r>
    </w:p>
    <w:p w14:paraId="34684CB9" w14:textId="77777777" w:rsidR="00DF5F30" w:rsidRDefault="00DF5F30" w:rsidP="00DF5F30">
      <w:pPr>
        <w:widowControl w:val="0"/>
        <w:pBdr>
          <w:top w:val="nil"/>
          <w:left w:val="nil"/>
          <w:bottom w:val="nil"/>
          <w:right w:val="nil"/>
          <w:between w:val="nil"/>
        </w:pBdr>
        <w:spacing w:before="100" w:after="100"/>
        <w:jc w:val="center"/>
        <w:rPr>
          <w:rFonts w:ascii="Helvetica" w:eastAsia="Helvetica Neue" w:hAnsi="Helvetica" w:cs="Helvetica Neue"/>
          <w:color w:val="000000"/>
          <w:sz w:val="18"/>
          <w:szCs w:val="18"/>
        </w:rPr>
      </w:pPr>
    </w:p>
    <w:p w14:paraId="2E616811" w14:textId="59022837" w:rsidR="00DF5F30" w:rsidRPr="00DF5F30" w:rsidRDefault="00DF5F30" w:rsidP="00DF5F30">
      <w:pPr>
        <w:widowControl w:val="0"/>
        <w:pBdr>
          <w:top w:val="nil"/>
          <w:left w:val="nil"/>
          <w:bottom w:val="nil"/>
          <w:right w:val="nil"/>
          <w:between w:val="nil"/>
        </w:pBdr>
        <w:spacing w:before="100" w:after="100"/>
        <w:ind w:left="141" w:right="141"/>
        <w:rPr>
          <w:rFonts w:ascii="Helvetica" w:eastAsia="Helvetica Neue" w:hAnsi="Helvetica" w:cs="Helvetica Neue"/>
          <w:color w:val="000000"/>
          <w:sz w:val="16"/>
          <w:szCs w:val="16"/>
        </w:rPr>
      </w:pPr>
      <w:r w:rsidRPr="00DF5F30">
        <w:rPr>
          <w:rFonts w:ascii="Helvetica" w:eastAsia="Helvetica Neue" w:hAnsi="Helvetica" w:cs="Helvetica Neue"/>
          <w:b/>
          <w:color w:val="000000"/>
          <w:sz w:val="16"/>
          <w:szCs w:val="16"/>
        </w:rPr>
        <w:t xml:space="preserve">E-mails: </w:t>
      </w:r>
      <w:r w:rsidR="00AF76A0">
        <w:fldChar w:fldCharType="begin"/>
      </w:r>
      <w:r w:rsidR="00AF76A0">
        <w:instrText xml:space="preserve"> HYPERLINK "mailto:dantas.leticia@academico.ifpb.edu.br" </w:instrText>
      </w:r>
      <w:r w:rsidR="00AF76A0">
        <w:fldChar w:fldCharType="separate"/>
      </w:r>
      <w:r w:rsidR="004543CB" w:rsidRPr="002C2681">
        <w:rPr>
          <w:rStyle w:val="Hyperlink"/>
          <w:rFonts w:ascii="Helvetica" w:eastAsia="Helvetica Neue" w:hAnsi="Helvetica" w:cs="Helvetica Neue"/>
          <w:sz w:val="16"/>
          <w:szCs w:val="16"/>
        </w:rPr>
        <w:t>dantas.leticia@academico.ifpb.edu.br</w:t>
      </w:r>
      <w:r w:rsidR="00AF76A0">
        <w:rPr>
          <w:rStyle w:val="Hyperlink"/>
          <w:rFonts w:ascii="Helvetica" w:eastAsia="Helvetica Neue" w:hAnsi="Helvetica" w:cs="Helvetica Neue"/>
          <w:sz w:val="16"/>
          <w:szCs w:val="16"/>
        </w:rPr>
        <w:fldChar w:fldCharType="end"/>
      </w:r>
      <w:r>
        <w:rPr>
          <w:rFonts w:ascii="Helvetica" w:eastAsia="Helvetica Neue" w:hAnsi="Helvetica" w:cs="Helvetica Neue"/>
          <w:color w:val="000000"/>
          <w:sz w:val="16"/>
          <w:szCs w:val="16"/>
        </w:rPr>
        <w:t xml:space="preserve">, </w:t>
      </w:r>
      <w:hyperlink r:id="rId8" w:history="1">
        <w:r w:rsidR="00376E59" w:rsidRPr="002C2681">
          <w:rPr>
            <w:rStyle w:val="Hyperlink"/>
            <w:rFonts w:ascii="Helvetica" w:eastAsia="Helvetica Neue" w:hAnsi="Helvetica" w:cs="Helvetica Neue"/>
            <w:sz w:val="16"/>
            <w:szCs w:val="16"/>
          </w:rPr>
          <w:t>henrique.silva@ifpb.edu.br</w:t>
        </w:r>
      </w:hyperlink>
      <w:r w:rsidR="00376E59">
        <w:rPr>
          <w:rFonts w:ascii="Helvetica" w:eastAsia="Helvetica Neue" w:hAnsi="Helvetica" w:cs="Helvetica Neue"/>
          <w:color w:val="000000"/>
          <w:sz w:val="16"/>
          <w:szCs w:val="16"/>
        </w:rPr>
        <w:t xml:space="preserve">, </w:t>
      </w:r>
      <w:hyperlink r:id="rId9" w:history="1">
        <w:r w:rsidR="00376E59" w:rsidRPr="002C2681">
          <w:rPr>
            <w:rStyle w:val="Hyperlink"/>
            <w:rFonts w:ascii="Helvetica" w:eastAsia="Helvetica Neue" w:hAnsi="Helvetica" w:cs="Helvetica Neue"/>
            <w:sz w:val="16"/>
            <w:szCs w:val="16"/>
          </w:rPr>
          <w:t>manoel.dantas@ifpb.edu.br</w:t>
        </w:r>
      </w:hyperlink>
      <w:r w:rsidR="00376E59">
        <w:rPr>
          <w:rFonts w:ascii="Helvetica" w:eastAsia="Helvetica Neue" w:hAnsi="Helvetica" w:cs="Helvetica Neue"/>
          <w:sz w:val="16"/>
          <w:szCs w:val="16"/>
        </w:rPr>
        <w:t>,</w:t>
      </w:r>
      <w:r w:rsidR="004543CB">
        <w:rPr>
          <w:rFonts w:ascii="Helvetica" w:eastAsia="Helvetica Neue" w:hAnsi="Helvetica" w:cs="Helvetica Neue"/>
          <w:sz w:val="16"/>
          <w:szCs w:val="16"/>
        </w:rPr>
        <w:t xml:space="preserve"> </w:t>
      </w:r>
      <w:hyperlink r:id="rId10" w:history="1">
        <w:r w:rsidR="004543CB" w:rsidRPr="002B79D9">
          <w:rPr>
            <w:rStyle w:val="Hyperlink"/>
            <w:rFonts w:ascii="Helvetica" w:eastAsia="Helvetica Neue" w:hAnsi="Helvetica" w:cs="Helvetica Neue"/>
            <w:sz w:val="16"/>
            <w:szCs w:val="16"/>
          </w:rPr>
          <w:t>annapaula_senna@yahoo.com.br</w:t>
        </w:r>
      </w:hyperlink>
      <w:r w:rsidR="004543CB">
        <w:rPr>
          <w:rFonts w:ascii="Helvetica" w:eastAsia="Helvetica Neue" w:hAnsi="Helvetica" w:cs="Helvetica Neue"/>
          <w:sz w:val="16"/>
          <w:szCs w:val="16"/>
        </w:rPr>
        <w:t xml:space="preserve">, </w:t>
      </w:r>
      <w:hyperlink r:id="rId11" w:history="1">
        <w:r w:rsidR="004543CB" w:rsidRPr="002B79D9">
          <w:rPr>
            <w:rStyle w:val="Hyperlink"/>
            <w:rFonts w:ascii="Helvetica" w:eastAsia="Helvetica Neue" w:hAnsi="Helvetica" w:cs="Helvetica Neue"/>
            <w:sz w:val="16"/>
            <w:szCs w:val="16"/>
          </w:rPr>
          <w:t>yaslanny.adrina@academico.ifpb.edu.br</w:t>
        </w:r>
      </w:hyperlink>
      <w:r w:rsidR="004543CB">
        <w:rPr>
          <w:rFonts w:ascii="Helvetica" w:eastAsia="Helvetica Neue" w:hAnsi="Helvetica" w:cs="Helvetica Neue"/>
          <w:sz w:val="16"/>
          <w:szCs w:val="16"/>
        </w:rPr>
        <w:t xml:space="preserve">, </w:t>
      </w:r>
      <w:hyperlink r:id="rId12" w:history="1">
        <w:r w:rsidR="004543CB" w:rsidRPr="002C2681">
          <w:rPr>
            <w:rStyle w:val="Hyperlink"/>
            <w:rFonts w:ascii="Helvetica" w:eastAsia="Helvetica Neue" w:hAnsi="Helvetica" w:cs="Helvetica Neue"/>
            <w:sz w:val="16"/>
            <w:szCs w:val="16"/>
          </w:rPr>
          <w:t>mauricio.zorro@ifpb.edu.br</w:t>
        </w:r>
      </w:hyperlink>
      <w:r w:rsidR="004543CB">
        <w:rPr>
          <w:rFonts w:ascii="Helvetica" w:eastAsia="Helvetica Neue" w:hAnsi="Helvetica" w:cs="Helvetica Neue"/>
          <w:color w:val="000000"/>
          <w:sz w:val="16"/>
          <w:szCs w:val="16"/>
        </w:rPr>
        <w:t>.</w:t>
      </w:r>
    </w:p>
    <w:p w14:paraId="69E21643" w14:textId="1E716FF0" w:rsidR="00DF5F30" w:rsidRPr="00DF5F30" w:rsidRDefault="00DF5F30" w:rsidP="00DF5F30">
      <w:pPr>
        <w:widowControl w:val="0"/>
        <w:pBdr>
          <w:top w:val="nil"/>
          <w:left w:val="nil"/>
          <w:bottom w:val="nil"/>
          <w:right w:val="nil"/>
          <w:between w:val="nil"/>
        </w:pBdr>
        <w:spacing w:before="100" w:after="100"/>
        <w:ind w:left="141" w:right="141"/>
        <w:rPr>
          <w:rFonts w:ascii="Helvetica" w:eastAsia="Helvetica Neue" w:hAnsi="Helvetica" w:cs="Helvetica Neue"/>
          <w:color w:val="000000"/>
          <w:sz w:val="16"/>
          <w:szCs w:val="16"/>
        </w:rPr>
      </w:pPr>
      <w:r w:rsidRPr="00DF5F30">
        <w:rPr>
          <w:rFonts w:ascii="Helvetica" w:eastAsia="Helvetica Neue" w:hAnsi="Helvetica" w:cs="Helvetica Neue"/>
          <w:b/>
          <w:color w:val="000000"/>
          <w:sz w:val="16"/>
          <w:szCs w:val="16"/>
        </w:rPr>
        <w:t>Área de conhecimento:</w:t>
      </w:r>
      <w:r w:rsidR="00376E59">
        <w:rPr>
          <w:rFonts w:ascii="Helvetica" w:eastAsia="Helvetica Neue" w:hAnsi="Helvetica" w:cs="Helvetica Neue"/>
          <w:b/>
          <w:color w:val="000000"/>
          <w:sz w:val="16"/>
          <w:szCs w:val="16"/>
        </w:rPr>
        <w:t xml:space="preserve"> </w:t>
      </w:r>
      <w:r w:rsidRPr="00DF5F30">
        <w:rPr>
          <w:rFonts w:ascii="Helvetica" w:eastAsia="Helvetica Neue" w:hAnsi="Helvetica" w:cs="Helvetica Neue"/>
          <w:b/>
          <w:color w:val="000000"/>
          <w:sz w:val="16"/>
          <w:szCs w:val="16"/>
        </w:rPr>
        <w:t>(Tabela CNPq)</w:t>
      </w:r>
      <w:r w:rsidRPr="00DF5F30">
        <w:rPr>
          <w:rFonts w:ascii="Helvetica" w:eastAsia="Helvetica Neue" w:hAnsi="Helvetica" w:cs="Helvetica Neue"/>
          <w:color w:val="000000"/>
          <w:sz w:val="16"/>
          <w:szCs w:val="16"/>
        </w:rPr>
        <w:t xml:space="preserve">: </w:t>
      </w:r>
      <w:r w:rsidR="00376E59">
        <w:rPr>
          <w:rFonts w:ascii="Helvetica" w:eastAsia="Helvetica Neue" w:hAnsi="Helvetica" w:cs="Helvetica Neue"/>
          <w:color w:val="000000"/>
          <w:sz w:val="16"/>
          <w:szCs w:val="16"/>
        </w:rPr>
        <w:t>3</w:t>
      </w:r>
      <w:r w:rsidRPr="00DF5F30">
        <w:rPr>
          <w:rFonts w:ascii="Helvetica" w:eastAsia="Helvetica Neue" w:hAnsi="Helvetica" w:cs="Helvetica Neue"/>
          <w:color w:val="000000"/>
          <w:sz w:val="16"/>
          <w:szCs w:val="16"/>
        </w:rPr>
        <w:t>.0</w:t>
      </w:r>
      <w:r w:rsidR="00376E59">
        <w:rPr>
          <w:rFonts w:ascii="Helvetica" w:eastAsia="Helvetica Neue" w:hAnsi="Helvetica" w:cs="Helvetica Neue"/>
          <w:color w:val="000000"/>
          <w:sz w:val="16"/>
          <w:szCs w:val="16"/>
        </w:rPr>
        <w:t>5</w:t>
      </w:r>
      <w:r w:rsidRPr="00DF5F30">
        <w:rPr>
          <w:rFonts w:ascii="Helvetica" w:eastAsia="Helvetica Neue" w:hAnsi="Helvetica" w:cs="Helvetica Neue"/>
          <w:color w:val="000000"/>
          <w:sz w:val="16"/>
          <w:szCs w:val="16"/>
        </w:rPr>
        <w:t>.0</w:t>
      </w:r>
      <w:r w:rsidR="00376E59">
        <w:rPr>
          <w:rFonts w:ascii="Helvetica" w:eastAsia="Helvetica Neue" w:hAnsi="Helvetica" w:cs="Helvetica Neue"/>
          <w:color w:val="000000"/>
          <w:sz w:val="16"/>
          <w:szCs w:val="16"/>
        </w:rPr>
        <w:t>2</w:t>
      </w:r>
      <w:r w:rsidRPr="00DF5F30">
        <w:rPr>
          <w:rFonts w:ascii="Helvetica" w:eastAsia="Helvetica Neue" w:hAnsi="Helvetica" w:cs="Helvetica Neue"/>
          <w:color w:val="000000"/>
          <w:sz w:val="16"/>
          <w:szCs w:val="16"/>
        </w:rPr>
        <w:t>.0</w:t>
      </w:r>
      <w:r w:rsidR="00376E59">
        <w:rPr>
          <w:rFonts w:ascii="Helvetica" w:eastAsia="Helvetica Neue" w:hAnsi="Helvetica" w:cs="Helvetica Neue"/>
          <w:color w:val="000000"/>
          <w:sz w:val="16"/>
          <w:szCs w:val="16"/>
        </w:rPr>
        <w:t>2</w:t>
      </w:r>
      <w:r w:rsidRPr="00DF5F30">
        <w:rPr>
          <w:rFonts w:ascii="Helvetica" w:eastAsia="Helvetica Neue" w:hAnsi="Helvetica" w:cs="Helvetica Neue"/>
          <w:color w:val="000000"/>
          <w:sz w:val="16"/>
          <w:szCs w:val="16"/>
        </w:rPr>
        <w:t>-</w:t>
      </w:r>
      <w:r w:rsidR="00376E59">
        <w:rPr>
          <w:rFonts w:ascii="Helvetica" w:eastAsia="Helvetica Neue" w:hAnsi="Helvetica" w:cs="Helvetica Neue"/>
          <w:color w:val="000000"/>
          <w:sz w:val="16"/>
          <w:szCs w:val="16"/>
        </w:rPr>
        <w:t>0 Controle Ambiental</w:t>
      </w:r>
      <w:r w:rsidRPr="00DF5F30">
        <w:rPr>
          <w:rFonts w:ascii="Helvetica" w:eastAsia="Helvetica Neue" w:hAnsi="Helvetica" w:cs="Helvetica Neue"/>
          <w:color w:val="000000"/>
          <w:sz w:val="16"/>
          <w:szCs w:val="16"/>
        </w:rPr>
        <w:t>.</w:t>
      </w:r>
    </w:p>
    <w:p w14:paraId="217CEA20" w14:textId="20D1CD57" w:rsidR="00DF5F30" w:rsidRPr="00DF5F30" w:rsidRDefault="00DF5F30" w:rsidP="00DF5F30">
      <w:pPr>
        <w:widowControl w:val="0"/>
        <w:pBdr>
          <w:top w:val="nil"/>
          <w:left w:val="nil"/>
          <w:bottom w:val="nil"/>
          <w:right w:val="nil"/>
          <w:between w:val="nil"/>
        </w:pBdr>
        <w:spacing w:before="100" w:after="100"/>
        <w:ind w:left="141" w:right="141"/>
        <w:rPr>
          <w:rFonts w:ascii="Helvetica" w:eastAsia="Helvetica Neue" w:hAnsi="Helvetica" w:cs="Helvetica Neue"/>
          <w:color w:val="000000"/>
          <w:sz w:val="16"/>
          <w:szCs w:val="16"/>
        </w:rPr>
      </w:pPr>
      <w:r w:rsidRPr="00DF5F30">
        <w:rPr>
          <w:rFonts w:ascii="Helvetica" w:eastAsia="Helvetica Neue" w:hAnsi="Helvetica" w:cs="Helvetica Neue"/>
          <w:b/>
          <w:color w:val="000000"/>
          <w:sz w:val="16"/>
          <w:szCs w:val="16"/>
        </w:rPr>
        <w:t>Palavras-Chave</w:t>
      </w:r>
      <w:r w:rsidRPr="00DF5F30">
        <w:rPr>
          <w:rFonts w:ascii="Helvetica" w:eastAsia="Helvetica Neue" w:hAnsi="Helvetica" w:cs="Helvetica Neue"/>
          <w:color w:val="000000"/>
          <w:sz w:val="16"/>
          <w:szCs w:val="16"/>
        </w:rPr>
        <w:t xml:space="preserve">: </w:t>
      </w:r>
      <w:r w:rsidR="00376E59">
        <w:rPr>
          <w:rFonts w:ascii="Helvetica" w:eastAsia="Helvetica Neue" w:hAnsi="Helvetica" w:cs="Helvetica Neue"/>
          <w:color w:val="000000"/>
          <w:sz w:val="16"/>
          <w:szCs w:val="16"/>
        </w:rPr>
        <w:t>biogás; gás metano; viabiliade técnico-econômica; aproveitamento de resíduos; energia renovável</w:t>
      </w:r>
      <w:r w:rsidRPr="00DF5F30">
        <w:rPr>
          <w:rFonts w:ascii="Helvetica" w:eastAsia="Helvetica Neue" w:hAnsi="Helvetica" w:cs="Helvetica Neue"/>
          <w:color w:val="000000"/>
          <w:sz w:val="16"/>
          <w:szCs w:val="16"/>
        </w:rPr>
        <w:t>.</w:t>
      </w:r>
    </w:p>
    <w:p w14:paraId="3B9A6D57" w14:textId="77777777" w:rsidR="00DF5F30" w:rsidRPr="00DF5F30" w:rsidRDefault="00DF5F30" w:rsidP="00DF5F30">
      <w:pPr>
        <w:widowControl w:val="0"/>
        <w:pBdr>
          <w:top w:val="nil"/>
          <w:left w:val="nil"/>
          <w:bottom w:val="nil"/>
          <w:right w:val="nil"/>
          <w:between w:val="nil"/>
        </w:pBdr>
        <w:spacing w:before="100" w:after="100"/>
        <w:jc w:val="center"/>
        <w:rPr>
          <w:rFonts w:ascii="Helvetica" w:eastAsia="Helvetica Neue" w:hAnsi="Helvetica" w:cs="Helvetica Neue"/>
          <w:color w:val="000000"/>
          <w:sz w:val="18"/>
          <w:szCs w:val="18"/>
        </w:rPr>
      </w:pPr>
    </w:p>
    <w:p w14:paraId="667DB67D" w14:textId="77777777" w:rsidR="00E33119" w:rsidRPr="00DF5F30" w:rsidRDefault="006E6331" w:rsidP="00013C2F">
      <w:pPr>
        <w:widowControl w:val="0"/>
        <w:numPr>
          <w:ilvl w:val="0"/>
          <w:numId w:val="2"/>
        </w:numPr>
        <w:pBdr>
          <w:top w:val="nil"/>
          <w:left w:val="nil"/>
          <w:bottom w:val="nil"/>
          <w:right w:val="nil"/>
          <w:between w:val="nil"/>
        </w:pBdr>
        <w:spacing w:before="100" w:after="240"/>
        <w:ind w:left="436" w:right="141" w:hanging="294"/>
        <w:jc w:val="both"/>
        <w:rPr>
          <w:rFonts w:ascii="Helvetica" w:eastAsia="Helvetica Neue" w:hAnsi="Helvetica" w:cs="Helvetica Neue"/>
          <w:color w:val="000000"/>
          <w:sz w:val="18"/>
          <w:szCs w:val="18"/>
        </w:rPr>
      </w:pPr>
      <w:r w:rsidRPr="00DF5F30">
        <w:rPr>
          <w:rFonts w:ascii="Helvetica" w:eastAsia="Helvetica Neue" w:hAnsi="Helvetica" w:cs="Helvetica Neue"/>
          <w:b/>
          <w:color w:val="000000"/>
          <w:sz w:val="18"/>
          <w:szCs w:val="18"/>
        </w:rPr>
        <w:t>Introdução</w:t>
      </w:r>
    </w:p>
    <w:p w14:paraId="7FCEC1B5" w14:textId="714D873B" w:rsidR="00FC188F" w:rsidRPr="00DF5F30" w:rsidRDefault="00FC188F" w:rsidP="00013C2F">
      <w:pPr>
        <w:pStyle w:val="PargrafodaLista"/>
        <w:widowControl w:val="0"/>
        <w:pBdr>
          <w:top w:val="nil"/>
          <w:left w:val="nil"/>
          <w:bottom w:val="nil"/>
          <w:right w:val="nil"/>
          <w:between w:val="nil"/>
        </w:pBdr>
        <w:spacing w:line="288" w:lineRule="auto"/>
        <w:ind w:left="142" w:right="142" w:firstLine="293"/>
        <w:jc w:val="both"/>
        <w:rPr>
          <w:rFonts w:ascii="Helvetica" w:eastAsia="Helvetica Neue" w:hAnsi="Helvetica" w:cs="Helvetica Neue"/>
          <w:color w:val="000000"/>
          <w:sz w:val="18"/>
          <w:szCs w:val="18"/>
        </w:rPr>
      </w:pPr>
      <w:proofErr w:type="gramStart"/>
      <w:r w:rsidRPr="00DF5F30">
        <w:rPr>
          <w:rFonts w:ascii="Helvetica" w:eastAsia="Helvetica Neue" w:hAnsi="Helvetica" w:cs="Helvetica Neue"/>
          <w:color w:val="000000"/>
          <w:sz w:val="18"/>
          <w:szCs w:val="18"/>
        </w:rPr>
        <w:t xml:space="preserve">A exploração de recursos </w:t>
      </w:r>
      <w:r w:rsidR="000C1D89">
        <w:rPr>
          <w:rFonts w:ascii="Helvetica" w:eastAsia="Helvetica Neue" w:hAnsi="Helvetica" w:cs="Helvetica Neue"/>
          <w:color w:val="000000"/>
          <w:sz w:val="18"/>
          <w:szCs w:val="18"/>
        </w:rPr>
        <w:t>marinho</w:t>
      </w:r>
      <w:proofErr w:type="gramEnd"/>
      <w:r w:rsidR="000C1D89">
        <w:rPr>
          <w:rFonts w:ascii="Helvetica" w:eastAsia="Helvetica Neue" w:hAnsi="Helvetica" w:cs="Helvetica Neue"/>
          <w:color w:val="000000"/>
          <w:sz w:val="18"/>
          <w:szCs w:val="18"/>
        </w:rPr>
        <w:t>-costeiros</w:t>
      </w:r>
      <w:r w:rsidRPr="00DF5F30">
        <w:rPr>
          <w:rFonts w:ascii="Helvetica" w:eastAsia="Helvetica Neue" w:hAnsi="Helvetica" w:cs="Helvetica Neue"/>
          <w:color w:val="000000"/>
          <w:sz w:val="18"/>
          <w:szCs w:val="18"/>
        </w:rPr>
        <w:t xml:space="preserve"> tem sido um</w:t>
      </w:r>
      <w:r w:rsidR="00980093" w:rsidRPr="00DF5F30">
        <w:rPr>
          <w:rFonts w:ascii="Helvetica" w:eastAsia="Helvetica Neue" w:hAnsi="Helvetica" w:cs="Helvetica Neue"/>
          <w:color w:val="000000"/>
          <w:sz w:val="18"/>
          <w:szCs w:val="18"/>
        </w:rPr>
        <w:t xml:space="preserve"> meio de subsistência</w:t>
      </w:r>
      <w:r w:rsidRPr="00DF5F30">
        <w:rPr>
          <w:rFonts w:ascii="Helvetica" w:eastAsia="Helvetica Neue" w:hAnsi="Helvetica" w:cs="Helvetica Neue"/>
          <w:color w:val="000000"/>
          <w:sz w:val="18"/>
          <w:szCs w:val="18"/>
        </w:rPr>
        <w:t xml:space="preserve"> </w:t>
      </w:r>
      <w:r w:rsidR="00980093" w:rsidRPr="00DF5F30">
        <w:rPr>
          <w:rFonts w:ascii="Helvetica" w:eastAsia="Helvetica Neue" w:hAnsi="Helvetica" w:cs="Helvetica Neue"/>
          <w:color w:val="000000"/>
          <w:sz w:val="18"/>
          <w:szCs w:val="18"/>
        </w:rPr>
        <w:t>no estuário do rio</w:t>
      </w:r>
      <w:r w:rsidRPr="00DF5F30">
        <w:rPr>
          <w:rFonts w:ascii="Helvetica" w:eastAsia="Helvetica Neue" w:hAnsi="Helvetica" w:cs="Helvetica Neue"/>
          <w:color w:val="000000"/>
          <w:sz w:val="18"/>
          <w:szCs w:val="18"/>
        </w:rPr>
        <w:t xml:space="preserve"> Paraíba e constitui uma expressiva fonte de renda para as comunidades tradicionais da zona costeira (PEREIRA et al., 2013). Dentre os recursos explorados se destacam os </w:t>
      </w:r>
      <w:r w:rsidR="00980093" w:rsidRPr="00DF5F30">
        <w:rPr>
          <w:rFonts w:ascii="Helvetica" w:eastAsia="Helvetica Neue" w:hAnsi="Helvetica" w:cs="Helvetica Neue"/>
          <w:color w:val="000000"/>
          <w:sz w:val="18"/>
          <w:szCs w:val="18"/>
        </w:rPr>
        <w:t xml:space="preserve">moluscos </w:t>
      </w:r>
      <w:r w:rsidRPr="00DF5F30">
        <w:rPr>
          <w:rFonts w:ascii="Helvetica" w:eastAsia="Helvetica Neue" w:hAnsi="Helvetica" w:cs="Helvetica Neue"/>
          <w:color w:val="000000"/>
          <w:sz w:val="18"/>
          <w:szCs w:val="18"/>
        </w:rPr>
        <w:t xml:space="preserve">bivalves associados à vegetação do mangue como </w:t>
      </w:r>
      <w:r w:rsidRPr="00DF5F30">
        <w:rPr>
          <w:rFonts w:ascii="Helvetica" w:eastAsia="Helvetica Neue" w:hAnsi="Helvetica" w:cs="Helvetica Neue"/>
          <w:i/>
          <w:iCs/>
          <w:color w:val="000000"/>
          <w:sz w:val="18"/>
          <w:szCs w:val="18"/>
        </w:rPr>
        <w:t>Crassostrea rhizophorae</w:t>
      </w:r>
      <w:r w:rsidRPr="00DF5F30">
        <w:rPr>
          <w:rFonts w:ascii="Helvetica" w:eastAsia="Helvetica Neue" w:hAnsi="Helvetica" w:cs="Helvetica Neue"/>
          <w:color w:val="000000"/>
          <w:sz w:val="18"/>
          <w:szCs w:val="18"/>
        </w:rPr>
        <w:t xml:space="preserve"> - Ostra do mangue – e </w:t>
      </w:r>
      <w:r w:rsidRPr="00DF5F30">
        <w:rPr>
          <w:rFonts w:ascii="Helvetica" w:eastAsia="Helvetica Neue" w:hAnsi="Helvetica" w:cs="Helvetica Neue"/>
          <w:i/>
          <w:iCs/>
          <w:color w:val="000000"/>
          <w:sz w:val="18"/>
          <w:szCs w:val="18"/>
        </w:rPr>
        <w:t>Anomalocardia flexuosa</w:t>
      </w:r>
      <w:r w:rsidRPr="00DF5F30">
        <w:rPr>
          <w:rFonts w:ascii="Helvetica" w:eastAsia="Helvetica Neue" w:hAnsi="Helvetica" w:cs="Helvetica Neue"/>
          <w:color w:val="000000"/>
          <w:sz w:val="18"/>
          <w:szCs w:val="18"/>
        </w:rPr>
        <w:t xml:space="preserve"> – marisco – que habita </w:t>
      </w:r>
      <w:r w:rsidR="00980093" w:rsidRPr="00DF5F30">
        <w:rPr>
          <w:rFonts w:ascii="Helvetica" w:eastAsia="Helvetica Neue" w:hAnsi="Helvetica" w:cs="Helvetica Neue"/>
          <w:color w:val="000000"/>
          <w:sz w:val="18"/>
          <w:szCs w:val="18"/>
        </w:rPr>
        <w:t>os sedimentos das dunas fluviomarinas</w:t>
      </w:r>
      <w:r w:rsidRPr="00DF5F30">
        <w:rPr>
          <w:rFonts w:ascii="Helvetica" w:eastAsia="Helvetica Neue" w:hAnsi="Helvetica" w:cs="Helvetica Neue"/>
          <w:color w:val="000000"/>
          <w:sz w:val="18"/>
          <w:szCs w:val="18"/>
        </w:rPr>
        <w:t xml:space="preserve"> adjacentes (LACERDA, 1999).</w:t>
      </w:r>
    </w:p>
    <w:p w14:paraId="39EA36F6" w14:textId="103581C5" w:rsidR="006A6688" w:rsidRPr="00DF5F30" w:rsidRDefault="00980093" w:rsidP="00013C2F">
      <w:pPr>
        <w:widowControl w:val="0"/>
        <w:pBdr>
          <w:top w:val="nil"/>
          <w:left w:val="nil"/>
          <w:bottom w:val="nil"/>
          <w:right w:val="nil"/>
          <w:between w:val="nil"/>
        </w:pBdr>
        <w:spacing w:line="288" w:lineRule="auto"/>
        <w:ind w:left="141" w:right="141" w:firstLine="294"/>
        <w:jc w:val="both"/>
        <w:rPr>
          <w:rFonts w:ascii="Helvetica" w:eastAsia="Helvetica Neue" w:hAnsi="Helvetica" w:cs="Helvetica Neue"/>
          <w:color w:val="000000"/>
          <w:sz w:val="18"/>
          <w:szCs w:val="18"/>
        </w:rPr>
      </w:pPr>
      <w:r w:rsidRPr="00DF5F30">
        <w:rPr>
          <w:rFonts w:ascii="Helvetica" w:eastAsia="Helvetica Neue" w:hAnsi="Helvetica" w:cs="Helvetica Neue"/>
          <w:color w:val="000000"/>
          <w:sz w:val="18"/>
          <w:szCs w:val="18"/>
        </w:rPr>
        <w:t>O</w:t>
      </w:r>
      <w:r w:rsidR="006A6688" w:rsidRPr="00DF5F30">
        <w:rPr>
          <w:rFonts w:ascii="Helvetica" w:eastAsia="Helvetica Neue" w:hAnsi="Helvetica" w:cs="Helvetica Neue"/>
          <w:color w:val="000000"/>
          <w:sz w:val="18"/>
          <w:szCs w:val="18"/>
        </w:rPr>
        <w:t xml:space="preserve"> beneficiamento do marisco, para obter </w:t>
      </w:r>
      <w:r w:rsidR="000C1D89">
        <w:rPr>
          <w:rFonts w:ascii="Helvetica" w:eastAsia="Helvetica Neue" w:hAnsi="Helvetica" w:cs="Helvetica Neue"/>
          <w:color w:val="000000"/>
          <w:sz w:val="18"/>
          <w:szCs w:val="18"/>
        </w:rPr>
        <w:t>o</w:t>
      </w:r>
      <w:r w:rsidR="006A6688" w:rsidRPr="00DF5F30">
        <w:rPr>
          <w:rFonts w:ascii="Helvetica" w:eastAsia="Helvetica Neue" w:hAnsi="Helvetica" w:cs="Helvetica Neue"/>
          <w:color w:val="000000"/>
          <w:sz w:val="18"/>
          <w:szCs w:val="18"/>
        </w:rPr>
        <w:t xml:space="preserve"> produto </w:t>
      </w:r>
      <w:r w:rsidR="000C1D89">
        <w:rPr>
          <w:rFonts w:ascii="Helvetica" w:eastAsia="Helvetica Neue" w:hAnsi="Helvetica" w:cs="Helvetica Neue"/>
          <w:color w:val="000000"/>
          <w:sz w:val="18"/>
          <w:szCs w:val="18"/>
        </w:rPr>
        <w:t>para</w:t>
      </w:r>
      <w:r w:rsidR="006A6688" w:rsidRPr="00DF5F30">
        <w:rPr>
          <w:rFonts w:ascii="Helvetica" w:eastAsia="Helvetica Neue" w:hAnsi="Helvetica" w:cs="Helvetica Neue"/>
          <w:color w:val="000000"/>
          <w:sz w:val="18"/>
          <w:szCs w:val="18"/>
        </w:rPr>
        <w:t xml:space="preserve"> consumo humano, envolve seu precozimento </w:t>
      </w:r>
      <w:r w:rsidR="000C1D89">
        <w:rPr>
          <w:rFonts w:ascii="Helvetica" w:eastAsia="Helvetica Neue" w:hAnsi="Helvetica" w:cs="Helvetica Neue"/>
          <w:color w:val="000000"/>
          <w:sz w:val="18"/>
          <w:szCs w:val="18"/>
        </w:rPr>
        <w:t>via</w:t>
      </w:r>
      <w:r w:rsidR="006A6688" w:rsidRPr="00DF5F30">
        <w:rPr>
          <w:rFonts w:ascii="Helvetica" w:eastAsia="Helvetica Neue" w:hAnsi="Helvetica" w:cs="Helvetica Neue"/>
          <w:color w:val="000000"/>
          <w:sz w:val="18"/>
          <w:szCs w:val="18"/>
        </w:rPr>
        <w:t xml:space="preserve"> altas temperaturas, </w:t>
      </w:r>
      <w:r w:rsidRPr="00DF5F30">
        <w:rPr>
          <w:rFonts w:ascii="Helvetica" w:eastAsia="Helvetica Neue" w:hAnsi="Helvetica" w:cs="Helvetica Neue"/>
          <w:color w:val="000000"/>
          <w:sz w:val="18"/>
          <w:szCs w:val="18"/>
        </w:rPr>
        <w:t>para</w:t>
      </w:r>
      <w:r w:rsidR="006A6688" w:rsidRPr="00DF5F30">
        <w:rPr>
          <w:rFonts w:ascii="Helvetica" w:eastAsia="Helvetica Neue" w:hAnsi="Helvetica" w:cs="Helvetica Neue"/>
          <w:color w:val="000000"/>
          <w:sz w:val="18"/>
          <w:szCs w:val="18"/>
        </w:rPr>
        <w:t xml:space="preserve"> facilitar a retirada da proteína comestível (carne). Atualmente, este processo ocorre às margens do rio Paraíba, em latas de tinta industrial e com uso de lenha retirada do próprio mangue, sem procedimentos adotados quanto </w:t>
      </w:r>
      <w:proofErr w:type="gramStart"/>
      <w:r w:rsidR="006A6688" w:rsidRPr="00DF5F30">
        <w:rPr>
          <w:rFonts w:ascii="Helvetica" w:eastAsia="Helvetica Neue" w:hAnsi="Helvetica" w:cs="Helvetica Neue"/>
          <w:color w:val="000000"/>
          <w:sz w:val="18"/>
          <w:szCs w:val="18"/>
        </w:rPr>
        <w:t>a</w:t>
      </w:r>
      <w:proofErr w:type="gramEnd"/>
      <w:r w:rsidR="006A6688" w:rsidRPr="00DF5F30">
        <w:rPr>
          <w:rFonts w:ascii="Helvetica" w:eastAsia="Helvetica Neue" w:hAnsi="Helvetica" w:cs="Helvetica Neue"/>
          <w:color w:val="000000"/>
          <w:sz w:val="18"/>
          <w:szCs w:val="18"/>
        </w:rPr>
        <w:t xml:space="preserve"> segurança alimentar ou </w:t>
      </w:r>
      <w:r w:rsidR="000C1D89">
        <w:rPr>
          <w:rFonts w:ascii="Helvetica" w:eastAsia="Helvetica Neue" w:hAnsi="Helvetica" w:cs="Helvetica Neue"/>
          <w:color w:val="000000"/>
          <w:sz w:val="18"/>
          <w:szCs w:val="18"/>
        </w:rPr>
        <w:t>no trabalho</w:t>
      </w:r>
      <w:r w:rsidR="006A6688" w:rsidRPr="00DF5F30">
        <w:rPr>
          <w:rFonts w:ascii="Helvetica" w:eastAsia="Helvetica Neue" w:hAnsi="Helvetica" w:cs="Helvetica Neue"/>
          <w:color w:val="000000"/>
          <w:sz w:val="18"/>
          <w:szCs w:val="18"/>
        </w:rPr>
        <w:t xml:space="preserve"> (PEREIRA et al., 2013). </w:t>
      </w:r>
      <w:proofErr w:type="gramStart"/>
      <w:r w:rsidRPr="00DF5F30">
        <w:rPr>
          <w:rFonts w:ascii="Helvetica" w:eastAsia="Helvetica Neue" w:hAnsi="Helvetica" w:cs="Helvetica Neue"/>
          <w:color w:val="000000"/>
          <w:sz w:val="18"/>
          <w:szCs w:val="18"/>
        </w:rPr>
        <w:t>A retiada de madeira do mangue e a descarga de grandes volumes de resíduo liquido</w:t>
      </w:r>
      <w:proofErr w:type="gramEnd"/>
      <w:r w:rsidRPr="00DF5F30">
        <w:rPr>
          <w:rFonts w:ascii="Helvetica" w:eastAsia="Helvetica Neue" w:hAnsi="Helvetica" w:cs="Helvetica Neue"/>
          <w:color w:val="000000"/>
          <w:sz w:val="18"/>
          <w:szCs w:val="18"/>
        </w:rPr>
        <w:t xml:space="preserve"> nos ambientes naturais vem contribuindo com a degradação do ambiente aquático </w:t>
      </w:r>
      <w:r w:rsidR="006A6688" w:rsidRPr="00DF5F30">
        <w:rPr>
          <w:rFonts w:ascii="Helvetica" w:eastAsia="Helvetica Neue" w:hAnsi="Helvetica" w:cs="Helvetica Neue"/>
          <w:color w:val="000000"/>
          <w:sz w:val="18"/>
          <w:szCs w:val="18"/>
        </w:rPr>
        <w:t xml:space="preserve"> (SILVA et al., 2013).</w:t>
      </w:r>
    </w:p>
    <w:p w14:paraId="694B5F18" w14:textId="6FC02759" w:rsidR="006A6688" w:rsidRPr="00DF5F30" w:rsidRDefault="006A6688" w:rsidP="00013C2F">
      <w:pPr>
        <w:widowControl w:val="0"/>
        <w:pBdr>
          <w:top w:val="nil"/>
          <w:left w:val="nil"/>
          <w:bottom w:val="nil"/>
          <w:right w:val="nil"/>
          <w:between w:val="nil"/>
        </w:pBdr>
        <w:spacing w:line="288" w:lineRule="auto"/>
        <w:ind w:left="142" w:right="142" w:firstLine="295"/>
        <w:jc w:val="both"/>
        <w:rPr>
          <w:rFonts w:ascii="Helvetica" w:eastAsia="Helvetica Neue" w:hAnsi="Helvetica" w:cs="Helvetica Neue"/>
          <w:color w:val="000000"/>
          <w:sz w:val="18"/>
          <w:szCs w:val="18"/>
        </w:rPr>
      </w:pPr>
      <w:r w:rsidRPr="00DF5F30">
        <w:rPr>
          <w:rFonts w:ascii="Helvetica" w:eastAsia="Helvetica Neue" w:hAnsi="Helvetica" w:cs="Helvetica Neue"/>
          <w:color w:val="000000"/>
          <w:sz w:val="18"/>
          <w:szCs w:val="18"/>
        </w:rPr>
        <w:t xml:space="preserve">Uma alternativa sustentável e </w:t>
      </w:r>
      <w:r w:rsidR="00980093" w:rsidRPr="00DF5F30">
        <w:rPr>
          <w:rFonts w:ascii="Helvetica" w:eastAsia="Helvetica Neue" w:hAnsi="Helvetica" w:cs="Helvetica Neue"/>
          <w:color w:val="000000"/>
          <w:sz w:val="18"/>
          <w:szCs w:val="18"/>
        </w:rPr>
        <w:t>que se enquadra no conceito de</w:t>
      </w:r>
      <w:r w:rsidRPr="00DF5F30">
        <w:rPr>
          <w:rFonts w:ascii="Helvetica" w:eastAsia="Helvetica Neue" w:hAnsi="Helvetica" w:cs="Helvetica Neue"/>
          <w:color w:val="000000"/>
          <w:sz w:val="18"/>
          <w:szCs w:val="18"/>
        </w:rPr>
        <w:t xml:space="preserve"> economia circular consiste em tornar esta biomassa residual em uma fonte </w:t>
      </w:r>
      <w:r w:rsidR="00980093" w:rsidRPr="00DF5F30">
        <w:rPr>
          <w:rFonts w:ascii="Helvetica" w:eastAsia="Helvetica Neue" w:hAnsi="Helvetica" w:cs="Helvetica Neue"/>
          <w:color w:val="000000"/>
          <w:sz w:val="18"/>
          <w:szCs w:val="18"/>
        </w:rPr>
        <w:t xml:space="preserve">de </w:t>
      </w:r>
      <w:r w:rsidRPr="00DF5F30">
        <w:rPr>
          <w:rFonts w:ascii="Helvetica" w:eastAsia="Helvetica Neue" w:hAnsi="Helvetica" w:cs="Helvetica Neue"/>
          <w:color w:val="000000"/>
          <w:sz w:val="18"/>
          <w:szCs w:val="18"/>
        </w:rPr>
        <w:t>energ</w:t>
      </w:r>
      <w:r w:rsidR="00980093" w:rsidRPr="00DF5F30">
        <w:rPr>
          <w:rFonts w:ascii="Helvetica" w:eastAsia="Helvetica Neue" w:hAnsi="Helvetica" w:cs="Helvetica Neue"/>
          <w:color w:val="000000"/>
          <w:sz w:val="18"/>
          <w:szCs w:val="18"/>
        </w:rPr>
        <w:t>ia</w:t>
      </w:r>
      <w:r w:rsidRPr="00DF5F30">
        <w:rPr>
          <w:rFonts w:ascii="Helvetica" w:eastAsia="Helvetica Neue" w:hAnsi="Helvetica" w:cs="Helvetica Neue"/>
          <w:color w:val="000000"/>
          <w:sz w:val="18"/>
          <w:szCs w:val="18"/>
        </w:rPr>
        <w:t xml:space="preserve"> renovável</w:t>
      </w:r>
      <w:r w:rsidR="00980093" w:rsidRPr="00DF5F30">
        <w:rPr>
          <w:rFonts w:ascii="Helvetica" w:eastAsia="Helvetica Neue" w:hAnsi="Helvetica" w:cs="Helvetica Neue"/>
          <w:color w:val="000000"/>
          <w:sz w:val="18"/>
          <w:szCs w:val="18"/>
        </w:rPr>
        <w:t xml:space="preserve"> </w:t>
      </w:r>
      <w:r w:rsidRPr="00DF5F30">
        <w:rPr>
          <w:rFonts w:ascii="Helvetica" w:eastAsia="Helvetica Neue" w:hAnsi="Helvetica" w:cs="Helvetica Neue"/>
          <w:color w:val="000000"/>
          <w:sz w:val="18"/>
          <w:szCs w:val="18"/>
        </w:rPr>
        <w:t>(</w:t>
      </w:r>
      <w:proofErr w:type="gramStart"/>
      <w:r w:rsidRPr="00DF5F30">
        <w:rPr>
          <w:rFonts w:ascii="Helvetica" w:eastAsia="Helvetica Neue" w:hAnsi="Helvetica" w:cs="Helvetica Neue"/>
          <w:color w:val="000000"/>
          <w:sz w:val="18"/>
          <w:szCs w:val="18"/>
        </w:rPr>
        <w:t>GENTIL, 2009</w:t>
      </w:r>
      <w:proofErr w:type="gramEnd"/>
      <w:r w:rsidRPr="00DF5F30">
        <w:rPr>
          <w:rFonts w:ascii="Helvetica" w:eastAsia="Helvetica Neue" w:hAnsi="Helvetica" w:cs="Helvetica Neue"/>
          <w:color w:val="000000"/>
          <w:sz w:val="18"/>
          <w:szCs w:val="18"/>
        </w:rPr>
        <w:t xml:space="preserve">).  </w:t>
      </w:r>
      <w:r w:rsidR="00980093" w:rsidRPr="00DF5F30">
        <w:rPr>
          <w:rFonts w:ascii="Helvetica" w:eastAsia="Helvetica Neue" w:hAnsi="Helvetica" w:cs="Helvetica Neue"/>
          <w:color w:val="000000"/>
          <w:sz w:val="18"/>
          <w:szCs w:val="18"/>
        </w:rPr>
        <w:t>O resíduo do marisco pode ter um potencial como</w:t>
      </w:r>
      <w:r w:rsidRPr="00DF5F30">
        <w:rPr>
          <w:rFonts w:ascii="Helvetica" w:eastAsia="Helvetica Neue" w:hAnsi="Helvetica" w:cs="Helvetica Neue"/>
          <w:color w:val="000000"/>
          <w:sz w:val="18"/>
          <w:szCs w:val="18"/>
        </w:rPr>
        <w:t xml:space="preserve"> fonte de energia renovável que pode ser utilizada para substituir a energia fóssil (SILVA; CARNEIRO; LOPES, 2017). O biogás é um biocombustível formado por uma mistura gasosa, constituída principalmente por CH</w:t>
      </w:r>
      <w:r w:rsidRPr="00DF5F30">
        <w:rPr>
          <w:rFonts w:ascii="Helvetica" w:eastAsia="Helvetica Neue" w:hAnsi="Helvetica" w:cs="Helvetica Neue"/>
          <w:color w:val="000000"/>
          <w:sz w:val="18"/>
          <w:szCs w:val="18"/>
          <w:vertAlign w:val="subscript"/>
        </w:rPr>
        <w:t>4</w:t>
      </w:r>
      <w:r w:rsidRPr="00DF5F30">
        <w:rPr>
          <w:rFonts w:ascii="Helvetica" w:eastAsia="Helvetica Neue" w:hAnsi="Helvetica" w:cs="Helvetica Neue"/>
          <w:color w:val="000000"/>
          <w:sz w:val="18"/>
          <w:szCs w:val="18"/>
        </w:rPr>
        <w:t xml:space="preserve"> e CO</w:t>
      </w:r>
      <w:r w:rsidRPr="00DF5F30">
        <w:rPr>
          <w:rFonts w:ascii="Helvetica" w:eastAsia="Helvetica Neue" w:hAnsi="Helvetica" w:cs="Helvetica Neue"/>
          <w:color w:val="000000"/>
          <w:sz w:val="18"/>
          <w:szCs w:val="18"/>
          <w:vertAlign w:val="subscript"/>
        </w:rPr>
        <w:t>2</w:t>
      </w:r>
      <w:r w:rsidRPr="00DF5F30">
        <w:rPr>
          <w:rFonts w:ascii="Helvetica" w:eastAsia="Helvetica Neue" w:hAnsi="Helvetica" w:cs="Helvetica Neue"/>
          <w:color w:val="000000"/>
          <w:sz w:val="18"/>
          <w:szCs w:val="18"/>
        </w:rPr>
        <w:t xml:space="preserve">, que é produzida pela digestão anaeróbia da biomassa residual, se tornando uma alternativa entre as energias renováveis. </w:t>
      </w:r>
      <w:r w:rsidR="00A017C3" w:rsidRPr="00DF5F30">
        <w:rPr>
          <w:rFonts w:ascii="Helvetica" w:eastAsia="Helvetica Neue" w:hAnsi="Helvetica" w:cs="Helvetica Neue"/>
          <w:color w:val="000000"/>
          <w:sz w:val="18"/>
          <w:szCs w:val="18"/>
        </w:rPr>
        <w:t xml:space="preserve">Desta forma o presente projeto busca transformar os resíduos gerados pelo beneficiamento do marisco, numa alternativa de energia </w:t>
      </w:r>
      <w:r w:rsidR="00FF4D64" w:rsidRPr="00DF5F30">
        <w:rPr>
          <w:rFonts w:ascii="Helvetica" w:eastAsia="Helvetica Neue" w:hAnsi="Helvetica" w:cs="Helvetica Neue"/>
          <w:color w:val="000000"/>
          <w:sz w:val="18"/>
          <w:szCs w:val="18"/>
        </w:rPr>
        <w:t xml:space="preserve">em forma de biogás que pode ser gerada com um protótipo de biodigestor automatizado para monitoramento das variáveis internas de forma a </w:t>
      </w:r>
      <w:proofErr w:type="gramStart"/>
      <w:r w:rsidR="00FF4D64" w:rsidRPr="00DF5F30">
        <w:rPr>
          <w:rFonts w:ascii="Helvetica" w:eastAsia="Helvetica Neue" w:hAnsi="Helvetica" w:cs="Helvetica Neue"/>
          <w:color w:val="000000"/>
          <w:sz w:val="18"/>
          <w:szCs w:val="18"/>
        </w:rPr>
        <w:t>otimizar</w:t>
      </w:r>
      <w:proofErr w:type="gramEnd"/>
      <w:r w:rsidR="00FF4D64" w:rsidRPr="00DF5F30">
        <w:rPr>
          <w:rFonts w:ascii="Helvetica" w:eastAsia="Helvetica Neue" w:hAnsi="Helvetica" w:cs="Helvetica Neue"/>
          <w:color w:val="000000"/>
          <w:sz w:val="18"/>
          <w:szCs w:val="18"/>
        </w:rPr>
        <w:t xml:space="preserve"> a produção de metano. </w:t>
      </w:r>
    </w:p>
    <w:p w14:paraId="20A57ED0" w14:textId="7D56812C" w:rsidR="00DE45B5" w:rsidRPr="00DF5F30" w:rsidRDefault="00DE45B5" w:rsidP="00013C2F">
      <w:pPr>
        <w:widowControl w:val="0"/>
        <w:pBdr>
          <w:top w:val="nil"/>
          <w:left w:val="nil"/>
          <w:bottom w:val="nil"/>
          <w:right w:val="nil"/>
          <w:between w:val="nil"/>
        </w:pBdr>
        <w:spacing w:line="288" w:lineRule="auto"/>
        <w:ind w:left="141" w:right="141" w:firstLine="294"/>
        <w:jc w:val="both"/>
        <w:rPr>
          <w:rFonts w:ascii="Helvetica" w:eastAsia="Helvetica Neue" w:hAnsi="Helvetica" w:cs="Helvetica Neue"/>
          <w:color w:val="000000"/>
          <w:sz w:val="18"/>
          <w:szCs w:val="18"/>
        </w:rPr>
      </w:pPr>
      <w:r w:rsidRPr="00DF5F30">
        <w:rPr>
          <w:rFonts w:ascii="Helvetica" w:eastAsia="Helvetica Neue" w:hAnsi="Helvetica" w:cs="Helvetica Neue"/>
          <w:color w:val="000000"/>
          <w:sz w:val="18"/>
          <w:szCs w:val="18"/>
        </w:rPr>
        <w:t>Com a implantação de uma unidade de recepção e beneficiamento de pescados, com recursos oriundos de edital do extinto MDA, através de um projeto submetido pelo coordenador deste projeto, em parceria com a Associação de Marisqueiras e Pescadores do Renascer e da Prefeitura Municipal de Cabedelo, este empreendimento tornou-se realidade e pretende atender a comunidade gerando um produto com SIFE e com garantia de segurança alimentar e condições adequadas para os pescadores e marisqueiras.</w:t>
      </w:r>
      <w:r w:rsidR="003B22AE" w:rsidRPr="00DF5F30">
        <w:rPr>
          <w:rFonts w:ascii="Helvetica" w:eastAsia="Helvetica Neue" w:hAnsi="Helvetica" w:cs="Helvetica Neue"/>
          <w:color w:val="000000"/>
          <w:sz w:val="18"/>
          <w:szCs w:val="18"/>
        </w:rPr>
        <w:t xml:space="preserve"> </w:t>
      </w:r>
      <w:r w:rsidRPr="00DF5F30">
        <w:rPr>
          <w:rFonts w:ascii="Helvetica" w:eastAsia="Helvetica Neue" w:hAnsi="Helvetica" w:cs="Helvetica Neue"/>
          <w:color w:val="000000"/>
          <w:sz w:val="18"/>
          <w:szCs w:val="18"/>
        </w:rPr>
        <w:t>Buscando incluir n</w:t>
      </w:r>
      <w:r w:rsidR="002D41BA" w:rsidRPr="00DF5F30">
        <w:rPr>
          <w:rFonts w:ascii="Helvetica" w:eastAsia="Helvetica Neue" w:hAnsi="Helvetica" w:cs="Helvetica Neue"/>
          <w:color w:val="000000"/>
          <w:sz w:val="18"/>
          <w:szCs w:val="18"/>
        </w:rPr>
        <w:t>este empreendimento uma alternativa</w:t>
      </w:r>
      <w:r w:rsidRPr="00DF5F30">
        <w:rPr>
          <w:rFonts w:ascii="Helvetica" w:eastAsia="Helvetica Neue" w:hAnsi="Helvetica" w:cs="Helvetica Neue"/>
          <w:color w:val="000000"/>
          <w:sz w:val="18"/>
          <w:szCs w:val="18"/>
        </w:rPr>
        <w:t xml:space="preserve"> sustentáve</w:t>
      </w:r>
      <w:r w:rsidR="002D41BA" w:rsidRPr="00DF5F30">
        <w:rPr>
          <w:rFonts w:ascii="Helvetica" w:eastAsia="Helvetica Neue" w:hAnsi="Helvetica" w:cs="Helvetica Neue"/>
          <w:color w:val="000000"/>
          <w:sz w:val="18"/>
          <w:szCs w:val="18"/>
        </w:rPr>
        <w:t>l</w:t>
      </w:r>
      <w:r w:rsidRPr="00DF5F30">
        <w:rPr>
          <w:rFonts w:ascii="Helvetica" w:eastAsia="Helvetica Neue" w:hAnsi="Helvetica" w:cs="Helvetica Neue"/>
          <w:color w:val="000000"/>
          <w:sz w:val="18"/>
          <w:szCs w:val="18"/>
        </w:rPr>
        <w:t xml:space="preserve">, pretende-se avaliar o potencial bioquímico de produção de metano (BMP) por digestão anaeróbica, como fonte de energia, com base </w:t>
      </w:r>
      <w:r w:rsidR="000C1D89">
        <w:rPr>
          <w:rFonts w:ascii="Helvetica" w:eastAsia="Helvetica Neue" w:hAnsi="Helvetica" w:cs="Helvetica Neue"/>
          <w:color w:val="000000"/>
          <w:sz w:val="18"/>
          <w:szCs w:val="18"/>
        </w:rPr>
        <w:t>no efluente</w:t>
      </w:r>
      <w:r w:rsidRPr="00DF5F30">
        <w:rPr>
          <w:rFonts w:ascii="Helvetica" w:eastAsia="Helvetica Neue" w:hAnsi="Helvetica" w:cs="Helvetica Neue"/>
          <w:color w:val="000000"/>
          <w:sz w:val="18"/>
          <w:szCs w:val="18"/>
        </w:rPr>
        <w:t xml:space="preserve"> gerado </w:t>
      </w:r>
      <w:r w:rsidR="00C96543" w:rsidRPr="00DF5F30">
        <w:rPr>
          <w:rFonts w:ascii="Helvetica" w:eastAsia="Helvetica Neue" w:hAnsi="Helvetica" w:cs="Helvetica Neue"/>
          <w:color w:val="000000"/>
          <w:sz w:val="18"/>
          <w:szCs w:val="18"/>
        </w:rPr>
        <w:t>pelo beneficiamento do marisco.</w:t>
      </w:r>
    </w:p>
    <w:p w14:paraId="07FEAF9B" w14:textId="015BEF78" w:rsidR="00C96543" w:rsidRPr="00DF5F30" w:rsidRDefault="000C1D89" w:rsidP="00013C2F">
      <w:pPr>
        <w:widowControl w:val="0"/>
        <w:pBdr>
          <w:top w:val="nil"/>
          <w:left w:val="nil"/>
          <w:bottom w:val="nil"/>
          <w:right w:val="nil"/>
          <w:between w:val="nil"/>
        </w:pBdr>
        <w:spacing w:line="288" w:lineRule="auto"/>
        <w:ind w:left="142" w:right="142" w:firstLine="295"/>
        <w:jc w:val="both"/>
        <w:rPr>
          <w:rFonts w:ascii="Helvetica" w:eastAsia="Helvetica Neue" w:hAnsi="Helvetica" w:cs="Helvetica Neue"/>
          <w:color w:val="000000"/>
          <w:sz w:val="18"/>
          <w:szCs w:val="18"/>
        </w:rPr>
      </w:pPr>
      <w:r>
        <w:rPr>
          <w:rFonts w:ascii="Helvetica" w:eastAsia="Helvetica Neue" w:hAnsi="Helvetica" w:cs="Helvetica Neue"/>
          <w:color w:val="000000"/>
          <w:sz w:val="18"/>
          <w:szCs w:val="18"/>
        </w:rPr>
        <w:t xml:space="preserve">Assim, inicialmente através de análise quimica se obteve a </w:t>
      </w:r>
      <w:r w:rsidR="00C96543" w:rsidRPr="00DF5F30">
        <w:rPr>
          <w:rFonts w:ascii="Helvetica" w:eastAsia="Helvetica Neue" w:hAnsi="Helvetica" w:cs="Helvetica Neue"/>
          <w:color w:val="000000"/>
          <w:sz w:val="18"/>
          <w:szCs w:val="18"/>
        </w:rPr>
        <w:t xml:space="preserve">composição de nutrientes do resíduo, </w:t>
      </w:r>
      <w:r>
        <w:rPr>
          <w:rFonts w:ascii="Helvetica" w:eastAsia="Helvetica Neue" w:hAnsi="Helvetica" w:cs="Helvetica Neue"/>
          <w:color w:val="000000"/>
          <w:sz w:val="18"/>
          <w:szCs w:val="18"/>
        </w:rPr>
        <w:t>e atualmente vem se analisando seu potencial na</w:t>
      </w:r>
      <w:r w:rsidR="006A6688" w:rsidRPr="00DF5F30">
        <w:rPr>
          <w:rFonts w:ascii="Helvetica" w:eastAsia="Helvetica Neue" w:hAnsi="Helvetica" w:cs="Helvetica Neue"/>
          <w:color w:val="000000"/>
          <w:sz w:val="18"/>
          <w:szCs w:val="18"/>
        </w:rPr>
        <w:t xml:space="preserve"> geração de biogás</w:t>
      </w:r>
      <w:r w:rsidR="00C96543" w:rsidRPr="00DF5F30">
        <w:rPr>
          <w:rFonts w:ascii="Helvetica" w:eastAsia="Helvetica Neue" w:hAnsi="Helvetica" w:cs="Helvetica Neue"/>
          <w:color w:val="000000"/>
          <w:sz w:val="18"/>
          <w:szCs w:val="18"/>
        </w:rPr>
        <w:t>, com vistas a sua aplicação no processo de beneficiamento do marisco, numa abordagem de logística reversa.</w:t>
      </w:r>
    </w:p>
    <w:p w14:paraId="50A39012" w14:textId="77777777" w:rsidR="00E33119" w:rsidRPr="00DF5F30" w:rsidRDefault="006E6331" w:rsidP="00013C2F">
      <w:pPr>
        <w:widowControl w:val="0"/>
        <w:numPr>
          <w:ilvl w:val="0"/>
          <w:numId w:val="2"/>
        </w:numPr>
        <w:pBdr>
          <w:top w:val="nil"/>
          <w:left w:val="nil"/>
          <w:bottom w:val="nil"/>
          <w:right w:val="nil"/>
          <w:between w:val="nil"/>
        </w:pBdr>
        <w:spacing w:before="240" w:after="240"/>
        <w:ind w:left="436" w:right="141" w:hanging="294"/>
        <w:jc w:val="both"/>
        <w:rPr>
          <w:rFonts w:ascii="Helvetica" w:eastAsia="Helvetica Neue" w:hAnsi="Helvetica" w:cs="Helvetica Neue"/>
          <w:color w:val="000000"/>
          <w:sz w:val="18"/>
          <w:szCs w:val="18"/>
        </w:rPr>
      </w:pPr>
      <w:r w:rsidRPr="00DF5F30">
        <w:rPr>
          <w:rFonts w:ascii="Helvetica" w:eastAsia="Helvetica Neue" w:hAnsi="Helvetica" w:cs="Helvetica Neue"/>
          <w:b/>
          <w:color w:val="000000"/>
          <w:sz w:val="18"/>
          <w:szCs w:val="18"/>
        </w:rPr>
        <w:t>Materiais e Métodos</w:t>
      </w:r>
    </w:p>
    <w:p w14:paraId="2DDAD64F" w14:textId="70DF01C2" w:rsidR="00DE45B5" w:rsidRPr="00DF5F30" w:rsidRDefault="00FF4D64" w:rsidP="00013C2F">
      <w:pPr>
        <w:widowControl w:val="0"/>
        <w:pBdr>
          <w:top w:val="nil"/>
          <w:left w:val="nil"/>
          <w:bottom w:val="nil"/>
          <w:right w:val="nil"/>
          <w:between w:val="nil"/>
        </w:pBdr>
        <w:spacing w:line="288" w:lineRule="auto"/>
        <w:ind w:left="141" w:right="141" w:firstLine="294"/>
        <w:jc w:val="both"/>
        <w:rPr>
          <w:rFonts w:ascii="Helvetica" w:eastAsia="Helvetica Neue" w:hAnsi="Helvetica" w:cs="Helvetica Neue"/>
          <w:color w:val="000000"/>
          <w:sz w:val="18"/>
          <w:szCs w:val="18"/>
        </w:rPr>
      </w:pPr>
      <w:r w:rsidRPr="00DF5F30">
        <w:rPr>
          <w:rFonts w:ascii="Helvetica" w:eastAsia="Helvetica Neue" w:hAnsi="Helvetica" w:cs="Helvetica Neue"/>
          <w:color w:val="000000"/>
          <w:sz w:val="18"/>
          <w:szCs w:val="18"/>
        </w:rPr>
        <w:t>Inicialmente para planejar o desenho experimental para avaliação do BMP foi feito um levantamento bibliográfico de forma a entender os processos bioquimicos envolvidos e as fontes necessária</w:t>
      </w:r>
      <w:r w:rsidR="00BB1789">
        <w:rPr>
          <w:rFonts w:ascii="Helvetica" w:eastAsia="Helvetica Neue" w:hAnsi="Helvetica" w:cs="Helvetica Neue"/>
          <w:color w:val="000000"/>
          <w:sz w:val="18"/>
          <w:szCs w:val="18"/>
        </w:rPr>
        <w:t>s</w:t>
      </w:r>
      <w:r w:rsidRPr="00DF5F30">
        <w:rPr>
          <w:rFonts w:ascii="Helvetica" w:eastAsia="Helvetica Neue" w:hAnsi="Helvetica" w:cs="Helvetica Neue"/>
          <w:color w:val="000000"/>
          <w:sz w:val="18"/>
          <w:szCs w:val="18"/>
        </w:rPr>
        <w:t xml:space="preserve"> para </w:t>
      </w:r>
      <w:r w:rsidR="00BB1789">
        <w:rPr>
          <w:rFonts w:ascii="Helvetica" w:eastAsia="Helvetica Neue" w:hAnsi="Helvetica" w:cs="Helvetica Neue"/>
          <w:color w:val="000000"/>
          <w:sz w:val="18"/>
          <w:szCs w:val="18"/>
        </w:rPr>
        <w:t>induzir</w:t>
      </w:r>
      <w:r w:rsidRPr="00DF5F30">
        <w:rPr>
          <w:rFonts w:ascii="Helvetica" w:eastAsia="Helvetica Neue" w:hAnsi="Helvetica" w:cs="Helvetica Neue"/>
          <w:color w:val="000000"/>
          <w:sz w:val="18"/>
          <w:szCs w:val="18"/>
        </w:rPr>
        <w:t xml:space="preserve"> </w:t>
      </w:r>
      <w:r w:rsidR="00BB1789">
        <w:rPr>
          <w:rFonts w:ascii="Helvetica" w:eastAsia="Helvetica Neue" w:hAnsi="Helvetica" w:cs="Helvetica Neue"/>
          <w:color w:val="000000"/>
          <w:sz w:val="18"/>
          <w:szCs w:val="18"/>
        </w:rPr>
        <w:t>à</w:t>
      </w:r>
      <w:r w:rsidRPr="00DF5F30">
        <w:rPr>
          <w:rFonts w:ascii="Helvetica" w:eastAsia="Helvetica Neue" w:hAnsi="Helvetica" w:cs="Helvetica Neue"/>
          <w:color w:val="000000"/>
          <w:sz w:val="18"/>
          <w:szCs w:val="18"/>
        </w:rPr>
        <w:t xml:space="preserve"> decomposição da matéria orgánica residual do marisco </w:t>
      </w:r>
      <w:r w:rsidR="003B22AE" w:rsidRPr="00DF5F30">
        <w:rPr>
          <w:rFonts w:ascii="Helvetica" w:eastAsia="Helvetica Neue" w:hAnsi="Helvetica" w:cs="Helvetica Neue"/>
          <w:color w:val="000000"/>
          <w:sz w:val="18"/>
          <w:szCs w:val="18"/>
        </w:rPr>
        <w:t>(LAKATOS;</w:t>
      </w:r>
      <w:r w:rsidR="00DE45B5" w:rsidRPr="00DF5F30">
        <w:rPr>
          <w:rFonts w:ascii="Helvetica" w:eastAsia="Helvetica Neue" w:hAnsi="Helvetica" w:cs="Helvetica Neue"/>
          <w:color w:val="000000"/>
          <w:sz w:val="18"/>
          <w:szCs w:val="18"/>
        </w:rPr>
        <w:t xml:space="preserve"> MARCONI, 2021). Na coleta de dados e informações para a elaboração da pesquisa, foram utilizados textos acadêmicos, artigos publicados em periódicos, TCCs, teses e dissertações.</w:t>
      </w:r>
      <w:r w:rsidR="002D41BA" w:rsidRPr="00DF5F30">
        <w:rPr>
          <w:rFonts w:ascii="Helvetica" w:eastAsia="Helvetica Neue" w:hAnsi="Helvetica" w:cs="Helvetica Neue"/>
          <w:color w:val="000000"/>
          <w:sz w:val="18"/>
          <w:szCs w:val="18"/>
        </w:rPr>
        <w:t xml:space="preserve"> </w:t>
      </w:r>
      <w:r w:rsidR="00DE45B5" w:rsidRPr="00DF5F30">
        <w:rPr>
          <w:rFonts w:ascii="Helvetica" w:eastAsia="Helvetica Neue" w:hAnsi="Helvetica" w:cs="Helvetica Neue"/>
          <w:color w:val="000000"/>
          <w:sz w:val="18"/>
          <w:szCs w:val="18"/>
        </w:rPr>
        <w:t xml:space="preserve">O método de abordagem trabalhado no artigo foi </w:t>
      </w:r>
      <w:proofErr w:type="gramStart"/>
      <w:r w:rsidR="00DE45B5" w:rsidRPr="00DF5F30">
        <w:rPr>
          <w:rFonts w:ascii="Helvetica" w:eastAsia="Helvetica Neue" w:hAnsi="Helvetica" w:cs="Helvetica Neue"/>
          <w:color w:val="000000"/>
          <w:sz w:val="18"/>
          <w:szCs w:val="18"/>
        </w:rPr>
        <w:t>a</w:t>
      </w:r>
      <w:proofErr w:type="gramEnd"/>
      <w:r w:rsidR="00DE45B5" w:rsidRPr="00DF5F30">
        <w:rPr>
          <w:rFonts w:ascii="Helvetica" w:eastAsia="Helvetica Neue" w:hAnsi="Helvetica" w:cs="Helvetica Neue"/>
          <w:color w:val="000000"/>
          <w:sz w:val="18"/>
          <w:szCs w:val="18"/>
        </w:rPr>
        <w:t xml:space="preserve"> pesquisa qualitativa, ou seja, uma metodologia de caráter exploratório para um estudo mais aprofundado (GIL, 2017).</w:t>
      </w:r>
    </w:p>
    <w:p w14:paraId="34E73446" w14:textId="2B90F625" w:rsidR="00013C2F" w:rsidRPr="00DF5F30" w:rsidRDefault="00FF4D64" w:rsidP="00013C2F">
      <w:pPr>
        <w:widowControl w:val="0"/>
        <w:pBdr>
          <w:top w:val="nil"/>
          <w:left w:val="nil"/>
          <w:bottom w:val="nil"/>
          <w:right w:val="nil"/>
          <w:between w:val="nil"/>
        </w:pBdr>
        <w:spacing w:line="288" w:lineRule="auto"/>
        <w:ind w:left="141" w:right="141" w:firstLine="294"/>
        <w:jc w:val="both"/>
        <w:rPr>
          <w:rFonts w:ascii="Helvetica" w:eastAsia="Helvetica Neue" w:hAnsi="Helvetica" w:cs="Helvetica Neue"/>
          <w:color w:val="000000"/>
          <w:sz w:val="18"/>
          <w:szCs w:val="18"/>
        </w:rPr>
      </w:pPr>
      <w:r w:rsidRPr="00DF5F30">
        <w:rPr>
          <w:rFonts w:ascii="Helvetica" w:eastAsia="Helvetica Neue" w:hAnsi="Helvetica" w:cs="Helvetica Neue"/>
          <w:color w:val="000000"/>
          <w:sz w:val="18"/>
          <w:szCs w:val="18"/>
        </w:rPr>
        <w:t xml:space="preserve">Tambem foram realizados estudos previos da caracterização do resíduo em termos dos compostos orgánicos e </w:t>
      </w:r>
      <w:proofErr w:type="gramStart"/>
      <w:r w:rsidRPr="00DF5F30">
        <w:rPr>
          <w:rFonts w:ascii="Helvetica" w:eastAsia="Helvetica Neue" w:hAnsi="Helvetica" w:cs="Helvetica Neue"/>
          <w:color w:val="000000"/>
          <w:sz w:val="18"/>
          <w:szCs w:val="18"/>
        </w:rPr>
        <w:lastRenderedPageBreak/>
        <w:t>nitrogenados</w:t>
      </w:r>
      <w:proofErr w:type="gramEnd"/>
      <w:r w:rsidRPr="00DF5F30">
        <w:rPr>
          <w:rFonts w:ascii="Helvetica" w:eastAsia="Helvetica Neue" w:hAnsi="Helvetica" w:cs="Helvetica Neue"/>
          <w:color w:val="000000"/>
          <w:sz w:val="18"/>
          <w:szCs w:val="18"/>
        </w:rPr>
        <w:t xml:space="preserve"> que compoem o mesmo. Para tal foram realizadas analises laboratoriais iniciais e medidos alguns parametros fisico-quimicos </w:t>
      </w:r>
      <w:r w:rsidR="00BB1789">
        <w:rPr>
          <w:rFonts w:ascii="Helvetica" w:eastAsia="Helvetica Neue" w:hAnsi="Helvetica" w:cs="Helvetica Neue"/>
          <w:color w:val="000000"/>
          <w:sz w:val="18"/>
          <w:szCs w:val="18"/>
        </w:rPr>
        <w:t>do efluente</w:t>
      </w:r>
      <w:r w:rsidRPr="00DF5F30">
        <w:rPr>
          <w:rFonts w:ascii="Helvetica" w:eastAsia="Helvetica Neue" w:hAnsi="Helvetica" w:cs="Helvetica Neue"/>
          <w:color w:val="000000"/>
          <w:sz w:val="18"/>
          <w:szCs w:val="18"/>
        </w:rPr>
        <w:t>.</w:t>
      </w:r>
      <w:r w:rsidR="00013C2F" w:rsidRPr="00DF5F30">
        <w:rPr>
          <w:rFonts w:ascii="Helvetica" w:eastAsia="Helvetica Neue" w:hAnsi="Helvetica" w:cs="Helvetica Neue"/>
          <w:color w:val="000000"/>
          <w:sz w:val="18"/>
          <w:szCs w:val="18"/>
        </w:rPr>
        <w:t xml:space="preserve"> </w:t>
      </w:r>
      <w:r w:rsidR="00BB1789">
        <w:rPr>
          <w:rFonts w:ascii="Helvetica" w:eastAsia="Helvetica Neue" w:hAnsi="Helvetica" w:cs="Helvetica Neue"/>
          <w:color w:val="000000"/>
          <w:sz w:val="18"/>
          <w:szCs w:val="18"/>
        </w:rPr>
        <w:t xml:space="preserve">Foram determinadas as concentrações de </w:t>
      </w:r>
      <w:r w:rsidR="00013C2F" w:rsidRPr="00DF5F30">
        <w:rPr>
          <w:rFonts w:ascii="Helvetica" w:eastAsia="Helvetica Neue" w:hAnsi="Helvetica" w:cs="Helvetica Neue"/>
          <w:color w:val="000000"/>
          <w:sz w:val="18"/>
          <w:szCs w:val="18"/>
        </w:rPr>
        <w:t xml:space="preserve">carbono e nitrogênio totais, sólidos suspensos, sólidos suspensos voláteis, concentrações de nitratos, nitritos, fósforo e turbidez. </w:t>
      </w:r>
    </w:p>
    <w:p w14:paraId="1E973C5F" w14:textId="2AED3DC5" w:rsidR="00FF4D64" w:rsidRPr="00DF5F30" w:rsidRDefault="00FF4D64" w:rsidP="00013C2F">
      <w:pPr>
        <w:widowControl w:val="0"/>
        <w:pBdr>
          <w:top w:val="nil"/>
          <w:left w:val="nil"/>
          <w:bottom w:val="nil"/>
          <w:right w:val="nil"/>
          <w:between w:val="nil"/>
        </w:pBdr>
        <w:spacing w:line="288" w:lineRule="auto"/>
        <w:ind w:left="141" w:right="141" w:firstLine="294"/>
        <w:jc w:val="both"/>
        <w:rPr>
          <w:rFonts w:ascii="Helvetica" w:eastAsia="Helvetica Neue" w:hAnsi="Helvetica" w:cs="Helvetica Neue"/>
          <w:color w:val="000000"/>
          <w:sz w:val="18"/>
          <w:szCs w:val="18"/>
        </w:rPr>
      </w:pPr>
      <w:r w:rsidRPr="00DF5F30">
        <w:rPr>
          <w:rFonts w:ascii="Helvetica" w:eastAsia="Helvetica Neue" w:hAnsi="Helvetica" w:cs="Helvetica Neue"/>
          <w:color w:val="000000"/>
          <w:sz w:val="18"/>
          <w:szCs w:val="18"/>
        </w:rPr>
        <w:t>A partir do desenho experimental</w:t>
      </w:r>
      <w:r w:rsidR="00CF611F">
        <w:rPr>
          <w:rFonts w:ascii="Helvetica" w:eastAsia="Helvetica Neue" w:hAnsi="Helvetica" w:cs="Helvetica Neue"/>
          <w:color w:val="000000"/>
          <w:sz w:val="18"/>
          <w:szCs w:val="18"/>
        </w:rPr>
        <w:t xml:space="preserve"> proposto, busca-se identificar o</w:t>
      </w:r>
      <w:r w:rsidRPr="00DF5F30">
        <w:rPr>
          <w:rFonts w:ascii="Helvetica" w:eastAsia="Helvetica Neue" w:hAnsi="Helvetica" w:cs="Helvetica Neue"/>
          <w:color w:val="000000"/>
          <w:sz w:val="18"/>
          <w:szCs w:val="18"/>
        </w:rPr>
        <w:t xml:space="preserve"> melhor </w:t>
      </w:r>
      <w:r w:rsidR="00BB1789">
        <w:rPr>
          <w:rFonts w:ascii="Helvetica" w:eastAsia="Helvetica Neue" w:hAnsi="Helvetica" w:cs="Helvetica Neue"/>
          <w:color w:val="000000"/>
          <w:sz w:val="18"/>
          <w:szCs w:val="18"/>
        </w:rPr>
        <w:t>tratamento em termos de produção de biometano. As análise</w:t>
      </w:r>
      <w:r w:rsidR="00CF611F">
        <w:rPr>
          <w:rFonts w:ascii="Helvetica" w:eastAsia="Helvetica Neue" w:hAnsi="Helvetica" w:cs="Helvetica Neue"/>
          <w:color w:val="000000"/>
          <w:sz w:val="18"/>
          <w:szCs w:val="18"/>
        </w:rPr>
        <w:t>s</w:t>
      </w:r>
      <w:r w:rsidR="00BB1789">
        <w:rPr>
          <w:rFonts w:ascii="Helvetica" w:eastAsia="Helvetica Neue" w:hAnsi="Helvetica" w:cs="Helvetica Neue"/>
          <w:color w:val="000000"/>
          <w:sz w:val="18"/>
          <w:szCs w:val="18"/>
        </w:rPr>
        <w:t xml:space="preserve"> de gases </w:t>
      </w:r>
      <w:r w:rsidR="00CF611F">
        <w:rPr>
          <w:rFonts w:ascii="Helvetica" w:eastAsia="Helvetica Neue" w:hAnsi="Helvetica" w:cs="Helvetica Neue"/>
          <w:color w:val="000000"/>
          <w:sz w:val="18"/>
          <w:szCs w:val="18"/>
        </w:rPr>
        <w:t>estão</w:t>
      </w:r>
      <w:r w:rsidR="00BB1789">
        <w:rPr>
          <w:rFonts w:ascii="Helvetica" w:eastAsia="Helvetica Neue" w:hAnsi="Helvetica" w:cs="Helvetica Neue"/>
          <w:color w:val="000000"/>
          <w:sz w:val="18"/>
          <w:szCs w:val="18"/>
        </w:rPr>
        <w:t xml:space="preserve"> sendo feitas com um kit para análise de metano, dióxido de ca</w:t>
      </w:r>
      <w:r w:rsidR="00CF611F">
        <w:rPr>
          <w:rFonts w:ascii="Helvetica" w:eastAsia="Helvetica Neue" w:hAnsi="Helvetica" w:cs="Helvetica Neue"/>
          <w:color w:val="000000"/>
          <w:sz w:val="18"/>
          <w:szCs w:val="18"/>
        </w:rPr>
        <w:t>rbono, amônia e gás sulfidrico.</w:t>
      </w:r>
    </w:p>
    <w:p w14:paraId="5876B0E4" w14:textId="543A5FE7" w:rsidR="00E33119" w:rsidRPr="00DF5F30" w:rsidRDefault="006E6331" w:rsidP="00013C2F">
      <w:pPr>
        <w:widowControl w:val="0"/>
        <w:numPr>
          <w:ilvl w:val="0"/>
          <w:numId w:val="2"/>
        </w:numPr>
        <w:pBdr>
          <w:top w:val="nil"/>
          <w:left w:val="nil"/>
          <w:bottom w:val="nil"/>
          <w:right w:val="nil"/>
          <w:between w:val="nil"/>
        </w:pBdr>
        <w:spacing w:before="240" w:after="240"/>
        <w:ind w:left="436" w:right="141" w:hanging="294"/>
        <w:jc w:val="both"/>
        <w:rPr>
          <w:rFonts w:ascii="Helvetica" w:eastAsia="Helvetica Neue" w:hAnsi="Helvetica" w:cs="Helvetica Neue"/>
          <w:color w:val="000000"/>
          <w:sz w:val="18"/>
          <w:szCs w:val="18"/>
        </w:rPr>
      </w:pPr>
      <w:r w:rsidRPr="00DF5F30">
        <w:rPr>
          <w:rFonts w:ascii="Helvetica" w:eastAsia="Helvetica Neue" w:hAnsi="Helvetica" w:cs="Helvetica Neue"/>
          <w:b/>
          <w:color w:val="000000"/>
          <w:sz w:val="18"/>
          <w:szCs w:val="18"/>
        </w:rPr>
        <w:t>Resultados e Discussão</w:t>
      </w:r>
    </w:p>
    <w:p w14:paraId="3C8258B1" w14:textId="375F1E32" w:rsidR="00E57127" w:rsidRPr="00DF5F30" w:rsidRDefault="00E57127" w:rsidP="00E57127">
      <w:pPr>
        <w:widowControl w:val="0"/>
        <w:pBdr>
          <w:top w:val="nil"/>
          <w:left w:val="nil"/>
          <w:bottom w:val="nil"/>
          <w:right w:val="nil"/>
          <w:between w:val="nil"/>
        </w:pBdr>
        <w:spacing w:before="240" w:after="240"/>
        <w:ind w:left="142" w:right="142"/>
        <w:jc w:val="both"/>
        <w:rPr>
          <w:rFonts w:ascii="Helvetica" w:eastAsia="Helvetica Neue" w:hAnsi="Helvetica" w:cs="Helvetica Neue"/>
          <w:b/>
          <w:color w:val="000000"/>
          <w:sz w:val="18"/>
          <w:szCs w:val="18"/>
        </w:rPr>
      </w:pPr>
      <w:proofErr w:type="gramStart"/>
      <w:r w:rsidRPr="00DF5F30">
        <w:rPr>
          <w:rFonts w:ascii="Helvetica" w:eastAsia="Helvetica Neue" w:hAnsi="Helvetica" w:cs="Helvetica Neue"/>
          <w:b/>
          <w:color w:val="000000"/>
          <w:sz w:val="18"/>
          <w:szCs w:val="18"/>
        </w:rPr>
        <w:t xml:space="preserve">3.1 </w:t>
      </w:r>
      <w:r w:rsidR="00013C2F" w:rsidRPr="00DF5F30">
        <w:rPr>
          <w:rFonts w:ascii="Helvetica" w:eastAsia="Helvetica Neue" w:hAnsi="Helvetica" w:cs="Helvetica Neue"/>
          <w:b/>
          <w:color w:val="000000"/>
          <w:sz w:val="18"/>
          <w:szCs w:val="18"/>
        </w:rPr>
        <w:t>Análise</w:t>
      </w:r>
      <w:proofErr w:type="gramEnd"/>
      <w:r w:rsidR="00013C2F" w:rsidRPr="00DF5F30">
        <w:rPr>
          <w:rFonts w:ascii="Helvetica" w:eastAsia="Helvetica Neue" w:hAnsi="Helvetica" w:cs="Helvetica Neue"/>
          <w:b/>
          <w:color w:val="000000"/>
          <w:sz w:val="18"/>
          <w:szCs w:val="18"/>
        </w:rPr>
        <w:t xml:space="preserve"> fisico-quimica do efluente de marisco</w:t>
      </w:r>
    </w:p>
    <w:p w14:paraId="4AEF816A" w14:textId="3E84A862" w:rsidR="00013C2F" w:rsidRPr="00DF5F30" w:rsidRDefault="00013C2F" w:rsidP="00013C2F">
      <w:pPr>
        <w:widowControl w:val="0"/>
        <w:pBdr>
          <w:top w:val="nil"/>
          <w:left w:val="nil"/>
          <w:bottom w:val="nil"/>
          <w:right w:val="nil"/>
          <w:between w:val="nil"/>
        </w:pBdr>
        <w:spacing w:line="288" w:lineRule="auto"/>
        <w:ind w:left="141" w:right="141" w:firstLine="294"/>
        <w:jc w:val="both"/>
        <w:rPr>
          <w:rFonts w:ascii="Helvetica" w:eastAsia="Helvetica Neue" w:hAnsi="Helvetica" w:cs="Helvetica Neue"/>
          <w:color w:val="000000"/>
          <w:sz w:val="18"/>
          <w:szCs w:val="18"/>
        </w:rPr>
      </w:pPr>
      <w:r w:rsidRPr="00DF5F30">
        <w:rPr>
          <w:rFonts w:ascii="Helvetica" w:eastAsia="Helvetica Neue" w:hAnsi="Helvetica" w:cs="Helvetica Neue"/>
          <w:color w:val="000000"/>
          <w:sz w:val="18"/>
          <w:szCs w:val="18"/>
        </w:rPr>
        <w:t xml:space="preserve">A solução residual </w:t>
      </w:r>
      <w:r w:rsidRPr="00DF5F30">
        <w:rPr>
          <w:rFonts w:ascii="Helvetica" w:eastAsia="Helvetica Neue" w:hAnsi="Helvetica" w:cs="Helvetica Neue"/>
          <w:i/>
          <w:color w:val="000000"/>
          <w:sz w:val="18"/>
          <w:szCs w:val="18"/>
        </w:rPr>
        <w:t>in natura</w:t>
      </w:r>
      <w:r w:rsidRPr="00DF5F30">
        <w:rPr>
          <w:rFonts w:ascii="Helvetica" w:eastAsia="Helvetica Neue" w:hAnsi="Helvetica" w:cs="Helvetica Neue"/>
          <w:color w:val="000000"/>
          <w:sz w:val="18"/>
          <w:szCs w:val="18"/>
        </w:rPr>
        <w:t xml:space="preserve">, após o beneficiamento do marisco, variou em turbidez de 1060 - 1250 NTU; </w:t>
      </w:r>
      <w:proofErr w:type="gramStart"/>
      <w:r w:rsidRPr="00DF5F30">
        <w:rPr>
          <w:rFonts w:ascii="Helvetica" w:eastAsia="Helvetica Neue" w:hAnsi="Helvetica" w:cs="Helvetica Neue"/>
          <w:color w:val="000000"/>
          <w:sz w:val="18"/>
          <w:szCs w:val="18"/>
        </w:rPr>
        <w:t>pH</w:t>
      </w:r>
      <w:proofErr w:type="gramEnd"/>
      <w:r w:rsidRPr="00DF5F30">
        <w:rPr>
          <w:rFonts w:ascii="Helvetica" w:eastAsia="Helvetica Neue" w:hAnsi="Helvetica" w:cs="Helvetica Neue"/>
          <w:color w:val="000000"/>
          <w:sz w:val="18"/>
          <w:szCs w:val="18"/>
        </w:rPr>
        <w:t xml:space="preserve">: 4,94 - 4,98; salinidade: 22 - 31; nitritos: 790,3 e 886 ppb; Fosfatos: 51587,8 - 47333,3 ppb; Amônia: 0,63 - 0,74 ppm e lipídios totais 0,14%. A resolução N° 357/05, de 17 de março de 2005, do Ministério do Meio Ambiente e do Conselho Nacional do Meio Ambiente (CONAMA) estabelece o valor limite permissível para águas naturais é de 100 NTU para turbidez; 200 </w:t>
      </w:r>
      <w:proofErr w:type="gramStart"/>
      <w:r w:rsidRPr="00DF5F30">
        <w:rPr>
          <w:rFonts w:ascii="Helvetica" w:eastAsia="Helvetica Neue" w:hAnsi="Helvetica" w:cs="Helvetica Neue"/>
          <w:color w:val="000000"/>
          <w:sz w:val="18"/>
          <w:szCs w:val="18"/>
        </w:rPr>
        <w:t>ppb</w:t>
      </w:r>
      <w:proofErr w:type="gramEnd"/>
      <w:r w:rsidRPr="00DF5F30">
        <w:rPr>
          <w:rFonts w:ascii="Helvetica" w:eastAsia="Helvetica Neue" w:hAnsi="Helvetica" w:cs="Helvetica Neue"/>
          <w:color w:val="000000"/>
          <w:sz w:val="18"/>
          <w:szCs w:val="18"/>
        </w:rPr>
        <w:t xml:space="preserve"> para nitritos e 660 ppb NO</w:t>
      </w:r>
      <w:r w:rsidRPr="00DF5F30">
        <w:rPr>
          <w:rFonts w:ascii="Helvetica" w:eastAsia="Helvetica Neue" w:hAnsi="Helvetica" w:cs="Helvetica Neue"/>
          <w:color w:val="000000"/>
          <w:sz w:val="18"/>
          <w:szCs w:val="18"/>
          <w:vertAlign w:val="subscript"/>
        </w:rPr>
        <w:t>2</w:t>
      </w:r>
      <w:r w:rsidRPr="00DF5F30">
        <w:rPr>
          <w:rFonts w:ascii="Helvetica" w:eastAsia="Helvetica Neue" w:hAnsi="Helvetica" w:cs="Helvetica Neue"/>
          <w:color w:val="000000"/>
          <w:sz w:val="18"/>
          <w:szCs w:val="18"/>
          <w:vertAlign w:val="superscript"/>
        </w:rPr>
        <w:t>-</w:t>
      </w:r>
      <w:r w:rsidRPr="00DF5F30">
        <w:rPr>
          <w:rFonts w:ascii="Helvetica" w:eastAsia="Helvetica Neue" w:hAnsi="Helvetica" w:cs="Helvetica Neue"/>
          <w:color w:val="000000"/>
          <w:sz w:val="18"/>
          <w:szCs w:val="18"/>
        </w:rPr>
        <w:t>; 186 ppb P e 570 ppb PO</w:t>
      </w:r>
      <w:r w:rsidRPr="00DF5F30">
        <w:rPr>
          <w:rFonts w:ascii="Helvetica" w:eastAsia="Helvetica Neue" w:hAnsi="Helvetica" w:cs="Helvetica Neue"/>
          <w:color w:val="000000"/>
          <w:sz w:val="18"/>
          <w:szCs w:val="18"/>
          <w:vertAlign w:val="subscript"/>
        </w:rPr>
        <w:t>4</w:t>
      </w:r>
      <w:r w:rsidRPr="00DF5F30">
        <w:rPr>
          <w:rFonts w:ascii="Helvetica" w:eastAsia="Helvetica Neue" w:hAnsi="Helvetica" w:cs="Helvetica Neue"/>
          <w:color w:val="000000"/>
          <w:sz w:val="18"/>
          <w:szCs w:val="18"/>
          <w:vertAlign w:val="superscript"/>
        </w:rPr>
        <w:t>3-</w:t>
      </w:r>
      <w:r w:rsidRPr="00DF5F30">
        <w:rPr>
          <w:rFonts w:ascii="Helvetica" w:eastAsia="Helvetica Neue" w:hAnsi="Helvetica" w:cs="Helvetica Neue"/>
          <w:color w:val="000000"/>
          <w:sz w:val="18"/>
          <w:szCs w:val="18"/>
        </w:rPr>
        <w:t xml:space="preserve"> para os fosfatos e 700 ppb N e 850 ppb NH</w:t>
      </w:r>
      <w:r w:rsidRPr="00DF5F30">
        <w:rPr>
          <w:rFonts w:ascii="Helvetica" w:eastAsia="Helvetica Neue" w:hAnsi="Helvetica" w:cs="Helvetica Neue"/>
          <w:color w:val="000000"/>
          <w:sz w:val="18"/>
          <w:szCs w:val="18"/>
          <w:vertAlign w:val="subscript"/>
        </w:rPr>
        <w:t>3</w:t>
      </w:r>
      <w:r w:rsidRPr="00DF5F30">
        <w:rPr>
          <w:rFonts w:ascii="Helvetica" w:eastAsia="Helvetica Neue" w:hAnsi="Helvetica" w:cs="Helvetica Neue"/>
          <w:color w:val="000000"/>
          <w:sz w:val="18"/>
          <w:szCs w:val="18"/>
        </w:rPr>
        <w:t xml:space="preserve"> para a amônia (BRASIL, 2005). A alta turbidez verificada indica presença mais expressiva de materiais finos em suspensão. Estes resultados mostram que os parâmetros físico-químicos desta solução se encontram muito acima dos limites definidos pelo CONAMA e que, portanto, podem ser considerados como de alta capacidade poluidora.</w:t>
      </w:r>
    </w:p>
    <w:p w14:paraId="023CA021" w14:textId="6AD7D45F" w:rsidR="00013C2F" w:rsidRPr="00DF5F30" w:rsidRDefault="00013C2F" w:rsidP="00013C2F">
      <w:pPr>
        <w:widowControl w:val="0"/>
        <w:pBdr>
          <w:top w:val="nil"/>
          <w:left w:val="nil"/>
          <w:bottom w:val="nil"/>
          <w:right w:val="nil"/>
          <w:between w:val="nil"/>
        </w:pBdr>
        <w:spacing w:line="288" w:lineRule="auto"/>
        <w:ind w:left="141" w:right="141" w:firstLine="294"/>
        <w:jc w:val="both"/>
        <w:rPr>
          <w:rFonts w:ascii="Helvetica" w:eastAsia="Helvetica Neue" w:hAnsi="Helvetica" w:cs="Helvetica Neue"/>
          <w:color w:val="000000"/>
          <w:sz w:val="18"/>
          <w:szCs w:val="18"/>
        </w:rPr>
      </w:pPr>
    </w:p>
    <w:p w14:paraId="74FB3E2A" w14:textId="69D97340" w:rsidR="00013C2F" w:rsidRPr="00DF5F30" w:rsidRDefault="00E57127" w:rsidP="00E57127">
      <w:pPr>
        <w:widowControl w:val="0"/>
        <w:pBdr>
          <w:top w:val="nil"/>
          <w:left w:val="nil"/>
          <w:bottom w:val="nil"/>
          <w:right w:val="nil"/>
          <w:between w:val="nil"/>
        </w:pBdr>
        <w:spacing w:line="288" w:lineRule="auto"/>
        <w:ind w:left="142" w:right="142"/>
        <w:jc w:val="both"/>
        <w:rPr>
          <w:rFonts w:ascii="Helvetica" w:eastAsia="Helvetica Neue" w:hAnsi="Helvetica" w:cs="Helvetica Neue"/>
          <w:b/>
          <w:bCs/>
          <w:color w:val="000000"/>
          <w:sz w:val="18"/>
          <w:szCs w:val="18"/>
        </w:rPr>
      </w:pPr>
      <w:proofErr w:type="gramStart"/>
      <w:r w:rsidRPr="00DF5F30">
        <w:rPr>
          <w:rFonts w:ascii="Helvetica" w:eastAsia="Helvetica Neue" w:hAnsi="Helvetica" w:cs="Helvetica Neue"/>
          <w:b/>
          <w:bCs/>
          <w:color w:val="000000"/>
          <w:sz w:val="18"/>
          <w:szCs w:val="18"/>
        </w:rPr>
        <w:t xml:space="preserve">3.2 </w:t>
      </w:r>
      <w:r w:rsidR="00013C2F" w:rsidRPr="00DF5F30">
        <w:rPr>
          <w:rFonts w:ascii="Helvetica" w:eastAsia="Helvetica Neue" w:hAnsi="Helvetica" w:cs="Helvetica Neue"/>
          <w:b/>
          <w:bCs/>
          <w:color w:val="000000"/>
          <w:sz w:val="18"/>
          <w:szCs w:val="18"/>
        </w:rPr>
        <w:t>Desenho</w:t>
      </w:r>
      <w:proofErr w:type="gramEnd"/>
      <w:r w:rsidR="00013C2F" w:rsidRPr="00DF5F30">
        <w:rPr>
          <w:rFonts w:ascii="Helvetica" w:eastAsia="Helvetica Neue" w:hAnsi="Helvetica" w:cs="Helvetica Neue"/>
          <w:b/>
          <w:bCs/>
          <w:color w:val="000000"/>
          <w:sz w:val="18"/>
          <w:szCs w:val="18"/>
        </w:rPr>
        <w:t xml:space="preserve"> experimental para análise de BMP</w:t>
      </w:r>
    </w:p>
    <w:p w14:paraId="2BC54E7B" w14:textId="77777777" w:rsidR="00013C2F" w:rsidRPr="00DF5F30" w:rsidRDefault="00013C2F" w:rsidP="00013C2F">
      <w:pPr>
        <w:widowControl w:val="0"/>
        <w:pBdr>
          <w:top w:val="nil"/>
          <w:left w:val="nil"/>
          <w:bottom w:val="nil"/>
          <w:right w:val="nil"/>
          <w:between w:val="nil"/>
        </w:pBdr>
        <w:spacing w:line="288" w:lineRule="auto"/>
        <w:ind w:left="112" w:right="141" w:firstLine="323"/>
        <w:jc w:val="both"/>
        <w:rPr>
          <w:rFonts w:ascii="Helvetica" w:eastAsia="Helvetica Neue" w:hAnsi="Helvetica" w:cs="Helvetica Neue"/>
          <w:color w:val="000000"/>
          <w:sz w:val="18"/>
          <w:szCs w:val="18"/>
        </w:rPr>
      </w:pPr>
    </w:p>
    <w:p w14:paraId="04A6024C" w14:textId="5FF1F97F" w:rsidR="003C5C67" w:rsidRPr="00DF5F30" w:rsidRDefault="003C5C67" w:rsidP="00013C2F">
      <w:pPr>
        <w:widowControl w:val="0"/>
        <w:pBdr>
          <w:top w:val="nil"/>
          <w:left w:val="nil"/>
          <w:bottom w:val="nil"/>
          <w:right w:val="nil"/>
          <w:between w:val="nil"/>
        </w:pBdr>
        <w:spacing w:line="288" w:lineRule="auto"/>
        <w:ind w:left="112" w:right="141" w:firstLine="323"/>
        <w:jc w:val="both"/>
        <w:rPr>
          <w:rFonts w:ascii="Helvetica" w:eastAsia="Helvetica Neue" w:hAnsi="Helvetica" w:cs="Helvetica Neue"/>
          <w:color w:val="000000"/>
          <w:sz w:val="18"/>
          <w:szCs w:val="18"/>
        </w:rPr>
      </w:pPr>
      <w:r w:rsidRPr="00DF5F30">
        <w:rPr>
          <w:rFonts w:ascii="Helvetica" w:eastAsia="Helvetica Neue" w:hAnsi="Helvetica" w:cs="Helvetica Neue"/>
          <w:color w:val="000000"/>
          <w:sz w:val="18"/>
          <w:szCs w:val="18"/>
        </w:rPr>
        <w:t xml:space="preserve">A partir do desenho experimental proposto </w:t>
      </w:r>
      <w:proofErr w:type="gramStart"/>
      <w:r w:rsidRPr="00DF5F30">
        <w:rPr>
          <w:rFonts w:ascii="Helvetica" w:eastAsia="Helvetica Neue" w:hAnsi="Helvetica" w:cs="Helvetica Neue"/>
          <w:color w:val="000000"/>
          <w:sz w:val="18"/>
          <w:szCs w:val="18"/>
        </w:rPr>
        <w:t>para para</w:t>
      </w:r>
      <w:proofErr w:type="gramEnd"/>
      <w:r w:rsidRPr="00DF5F30">
        <w:rPr>
          <w:rFonts w:ascii="Helvetica" w:eastAsia="Helvetica Neue" w:hAnsi="Helvetica" w:cs="Helvetica Neue"/>
          <w:color w:val="000000"/>
          <w:sz w:val="18"/>
          <w:szCs w:val="18"/>
        </w:rPr>
        <w:t xml:space="preserve"> avaliação do BMP busca-se identificar o efeito de inóculos e de relação de componentes residuais propostos para induzir e otimizar o processo bioqui</w:t>
      </w:r>
      <w:r w:rsidR="00E57127" w:rsidRPr="00DF5F30">
        <w:rPr>
          <w:rFonts w:ascii="Helvetica" w:eastAsia="Helvetica Neue" w:hAnsi="Helvetica" w:cs="Helvetica Neue"/>
          <w:color w:val="000000"/>
          <w:sz w:val="18"/>
          <w:szCs w:val="18"/>
        </w:rPr>
        <w:t xml:space="preserve">mico de produção de metano (Figura </w:t>
      </w:r>
      <w:r w:rsidRPr="00DF5F30">
        <w:rPr>
          <w:rFonts w:ascii="Helvetica" w:eastAsia="Helvetica Neue" w:hAnsi="Helvetica" w:cs="Helvetica Neue"/>
          <w:color w:val="000000"/>
          <w:sz w:val="18"/>
          <w:szCs w:val="18"/>
        </w:rPr>
        <w:t xml:space="preserve">1). </w:t>
      </w:r>
    </w:p>
    <w:p w14:paraId="3B119EE5" w14:textId="5187DF76" w:rsidR="003C5C67" w:rsidRPr="00DF5F30" w:rsidRDefault="005E25EF" w:rsidP="00013C2F">
      <w:pPr>
        <w:widowControl w:val="0"/>
        <w:pBdr>
          <w:top w:val="nil"/>
          <w:left w:val="nil"/>
          <w:bottom w:val="nil"/>
          <w:right w:val="nil"/>
          <w:between w:val="nil"/>
        </w:pBdr>
        <w:spacing w:line="288" w:lineRule="auto"/>
        <w:ind w:left="112" w:right="141" w:firstLine="323"/>
        <w:jc w:val="center"/>
        <w:rPr>
          <w:rFonts w:ascii="Helvetica" w:eastAsia="Helvetica Neue" w:hAnsi="Helvetica" w:cs="Helvetica Neue"/>
          <w:color w:val="000000"/>
          <w:sz w:val="18"/>
          <w:szCs w:val="18"/>
        </w:rPr>
      </w:pPr>
      <w:r>
        <w:rPr>
          <w:noProof/>
          <w:lang w:val="pt-BR"/>
        </w:rPr>
        <w:drawing>
          <wp:inline distT="0" distB="0" distL="0" distR="0" wp14:anchorId="64949B37" wp14:editId="3DAC9E86">
            <wp:extent cx="4514051" cy="2469275"/>
            <wp:effectExtent l="0" t="0" r="127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1805" b="4465"/>
                    <a:stretch/>
                  </pic:blipFill>
                  <pic:spPr bwMode="auto">
                    <a:xfrm>
                      <a:off x="0" y="0"/>
                      <a:ext cx="4535140" cy="2480811"/>
                    </a:xfrm>
                    <a:prstGeom prst="rect">
                      <a:avLst/>
                    </a:prstGeom>
                    <a:ln>
                      <a:noFill/>
                    </a:ln>
                    <a:extLst>
                      <a:ext uri="{53640926-AAD7-44D8-BBD7-CCE9431645EC}">
                        <a14:shadowObscured xmlns:a14="http://schemas.microsoft.com/office/drawing/2010/main"/>
                      </a:ext>
                    </a:extLst>
                  </pic:spPr>
                </pic:pic>
              </a:graphicData>
            </a:graphic>
          </wp:inline>
        </w:drawing>
      </w:r>
    </w:p>
    <w:p w14:paraId="66738DB5" w14:textId="1BAA6BDA" w:rsidR="003C5C67" w:rsidRPr="00DF5F30" w:rsidRDefault="003C5C67" w:rsidP="00CF611F">
      <w:pPr>
        <w:widowControl w:val="0"/>
        <w:pBdr>
          <w:top w:val="nil"/>
          <w:left w:val="nil"/>
          <w:bottom w:val="nil"/>
          <w:right w:val="nil"/>
          <w:between w:val="nil"/>
        </w:pBdr>
        <w:spacing w:line="288" w:lineRule="auto"/>
        <w:ind w:left="142" w:right="142"/>
        <w:jc w:val="both"/>
        <w:rPr>
          <w:rFonts w:ascii="Helvetica" w:eastAsia="Helvetica Neue" w:hAnsi="Helvetica" w:cs="Helvetica Neue"/>
          <w:color w:val="000000"/>
          <w:sz w:val="18"/>
          <w:szCs w:val="18"/>
        </w:rPr>
      </w:pPr>
      <w:r w:rsidRPr="00DF5F30">
        <w:rPr>
          <w:rFonts w:ascii="Helvetica" w:eastAsia="Helvetica Neue" w:hAnsi="Helvetica" w:cs="Helvetica Neue"/>
          <w:color w:val="000000"/>
          <w:sz w:val="18"/>
          <w:szCs w:val="18"/>
        </w:rPr>
        <w:t>Fig</w:t>
      </w:r>
      <w:r w:rsidR="00E57127" w:rsidRPr="00DF5F30">
        <w:rPr>
          <w:rFonts w:ascii="Helvetica" w:eastAsia="Helvetica Neue" w:hAnsi="Helvetica" w:cs="Helvetica Neue"/>
          <w:color w:val="000000"/>
          <w:sz w:val="18"/>
          <w:szCs w:val="18"/>
        </w:rPr>
        <w:t>ura</w:t>
      </w:r>
      <w:r w:rsidRPr="00DF5F30">
        <w:rPr>
          <w:rFonts w:ascii="Helvetica" w:eastAsia="Helvetica Neue" w:hAnsi="Helvetica" w:cs="Helvetica Neue"/>
          <w:color w:val="000000"/>
          <w:sz w:val="18"/>
          <w:szCs w:val="18"/>
        </w:rPr>
        <w:t xml:space="preserve"> 1</w:t>
      </w:r>
      <w:r w:rsidR="00E57127" w:rsidRPr="00DF5F30">
        <w:rPr>
          <w:rFonts w:ascii="Helvetica" w:eastAsia="Helvetica Neue" w:hAnsi="Helvetica" w:cs="Helvetica Neue"/>
          <w:color w:val="000000"/>
          <w:sz w:val="18"/>
          <w:szCs w:val="18"/>
        </w:rPr>
        <w:t>:</w:t>
      </w:r>
      <w:r w:rsidRPr="00DF5F30">
        <w:rPr>
          <w:rFonts w:ascii="Helvetica" w:eastAsia="Helvetica Neue" w:hAnsi="Helvetica" w:cs="Helvetica Neue"/>
          <w:color w:val="000000"/>
          <w:sz w:val="18"/>
          <w:szCs w:val="18"/>
        </w:rPr>
        <w:t xml:space="preserve"> Desenho experimental para realizar o teste de potencial bioquimico de metan</w:t>
      </w:r>
      <w:r w:rsidR="00CF611F">
        <w:rPr>
          <w:rFonts w:ascii="Helvetica" w:eastAsia="Helvetica Neue" w:hAnsi="Helvetica" w:cs="Helvetica Neue"/>
          <w:color w:val="000000"/>
          <w:sz w:val="18"/>
          <w:szCs w:val="18"/>
        </w:rPr>
        <w:t>o – BMP com base no efluente do</w:t>
      </w:r>
      <w:r w:rsidR="005E25EF">
        <w:rPr>
          <w:rFonts w:ascii="Helvetica" w:eastAsia="Helvetica Neue" w:hAnsi="Helvetica" w:cs="Helvetica Neue"/>
          <w:color w:val="000000"/>
          <w:sz w:val="18"/>
          <w:szCs w:val="18"/>
        </w:rPr>
        <w:t xml:space="preserve"> </w:t>
      </w:r>
      <w:r w:rsidRPr="00DF5F30">
        <w:rPr>
          <w:rFonts w:ascii="Helvetica" w:eastAsia="Helvetica Neue" w:hAnsi="Helvetica" w:cs="Helvetica Neue"/>
          <w:color w:val="000000"/>
          <w:sz w:val="18"/>
          <w:szCs w:val="18"/>
        </w:rPr>
        <w:t>marisco</w:t>
      </w:r>
      <w:r w:rsidR="00E57127" w:rsidRPr="00DF5F30">
        <w:rPr>
          <w:rFonts w:ascii="Helvetica" w:eastAsia="Helvetica Neue" w:hAnsi="Helvetica" w:cs="Helvetica Neue"/>
          <w:color w:val="000000"/>
          <w:sz w:val="18"/>
          <w:szCs w:val="18"/>
        </w:rPr>
        <w:t>.</w:t>
      </w:r>
    </w:p>
    <w:p w14:paraId="36417D52" w14:textId="3138E02C" w:rsidR="00013C2F" w:rsidRPr="00DF5F30" w:rsidRDefault="00013C2F" w:rsidP="00013C2F">
      <w:pPr>
        <w:widowControl w:val="0"/>
        <w:pBdr>
          <w:top w:val="nil"/>
          <w:left w:val="nil"/>
          <w:bottom w:val="nil"/>
          <w:right w:val="nil"/>
          <w:between w:val="nil"/>
        </w:pBdr>
        <w:spacing w:line="288" w:lineRule="auto"/>
        <w:ind w:left="112" w:right="141" w:firstLine="323"/>
        <w:jc w:val="both"/>
        <w:rPr>
          <w:rFonts w:ascii="Helvetica" w:eastAsia="Helvetica Neue" w:hAnsi="Helvetica" w:cs="Helvetica Neue"/>
          <w:color w:val="000000"/>
          <w:sz w:val="18"/>
          <w:szCs w:val="18"/>
        </w:rPr>
      </w:pPr>
    </w:p>
    <w:p w14:paraId="47CD3195" w14:textId="3614C929" w:rsidR="00FF4D64" w:rsidRPr="00DF5F30" w:rsidRDefault="00FF4D64" w:rsidP="00013C2F">
      <w:pPr>
        <w:widowControl w:val="0"/>
        <w:pBdr>
          <w:top w:val="nil"/>
          <w:left w:val="nil"/>
          <w:bottom w:val="nil"/>
          <w:right w:val="nil"/>
          <w:between w:val="nil"/>
        </w:pBdr>
        <w:spacing w:line="288" w:lineRule="auto"/>
        <w:ind w:left="142" w:right="142" w:firstLine="295"/>
        <w:jc w:val="both"/>
        <w:rPr>
          <w:rFonts w:ascii="Helvetica" w:eastAsia="Helvetica Neue" w:hAnsi="Helvetica" w:cs="Helvetica Neue"/>
          <w:color w:val="000000"/>
          <w:sz w:val="18"/>
          <w:szCs w:val="18"/>
        </w:rPr>
      </w:pPr>
      <w:r w:rsidRPr="00DF5F30">
        <w:rPr>
          <w:rFonts w:ascii="Helvetica" w:eastAsia="Helvetica Neue" w:hAnsi="Helvetica" w:cs="Helvetica Neue"/>
          <w:color w:val="000000"/>
          <w:sz w:val="18"/>
          <w:szCs w:val="18"/>
        </w:rPr>
        <w:t>Os vários parâmetros que controlam o desempenh</w:t>
      </w:r>
      <w:r w:rsidR="00E57127" w:rsidRPr="00DF5F30">
        <w:rPr>
          <w:rFonts w:ascii="Helvetica" w:eastAsia="Helvetica Neue" w:hAnsi="Helvetica" w:cs="Helvetica Neue"/>
          <w:color w:val="000000"/>
          <w:sz w:val="18"/>
          <w:szCs w:val="18"/>
        </w:rPr>
        <w:t>o da digestão anaeróbia incluem:</w:t>
      </w:r>
      <w:r w:rsidRPr="00DF5F30">
        <w:rPr>
          <w:rFonts w:ascii="Helvetica" w:eastAsia="Helvetica Neue" w:hAnsi="Helvetica" w:cs="Helvetica Neue"/>
          <w:color w:val="000000"/>
          <w:sz w:val="18"/>
          <w:szCs w:val="18"/>
        </w:rPr>
        <w:t xml:space="preserve"> natureza do substrato, concentração ideal de metais traço, nutrientes fornecidos (relação carbono para nitrogênio), temperatura constante, taxa de carga orgânica (OLR), intensidade de agitação, tempo de retenção hidráulica (HRT), pressão parcial, quantidade de inibidores (por exemplo, amônia) e exclusão de oxigênio (MATHERI </w:t>
      </w:r>
      <w:proofErr w:type="gramStart"/>
      <w:r w:rsidRPr="00DF5F30">
        <w:rPr>
          <w:rFonts w:ascii="Helvetica" w:eastAsia="Helvetica Neue" w:hAnsi="Helvetica" w:cs="Helvetica Neue"/>
          <w:color w:val="000000"/>
          <w:sz w:val="18"/>
          <w:szCs w:val="18"/>
        </w:rPr>
        <w:t>et</w:t>
      </w:r>
      <w:proofErr w:type="gramEnd"/>
      <w:r w:rsidRPr="00DF5F30">
        <w:rPr>
          <w:rFonts w:ascii="Helvetica" w:eastAsia="Helvetica Neue" w:hAnsi="Helvetica" w:cs="Helvetica Neue"/>
          <w:color w:val="000000"/>
          <w:sz w:val="18"/>
          <w:szCs w:val="18"/>
        </w:rPr>
        <w:t xml:space="preserve"> al. 2017). O potencial bioquímico do </w:t>
      </w:r>
      <w:proofErr w:type="gramStart"/>
      <w:r w:rsidRPr="00DF5F30">
        <w:rPr>
          <w:rFonts w:ascii="Helvetica" w:eastAsia="Helvetica Neue" w:hAnsi="Helvetica" w:cs="Helvetica Neue"/>
          <w:color w:val="000000"/>
          <w:sz w:val="18"/>
          <w:szCs w:val="18"/>
        </w:rPr>
        <w:t>metano (BMP) objetiva</w:t>
      </w:r>
      <w:proofErr w:type="gramEnd"/>
      <w:r w:rsidRPr="00DF5F30">
        <w:rPr>
          <w:rFonts w:ascii="Helvetica" w:eastAsia="Helvetica Neue" w:hAnsi="Helvetica" w:cs="Helvetica Neue"/>
          <w:color w:val="000000"/>
          <w:sz w:val="18"/>
          <w:szCs w:val="18"/>
        </w:rPr>
        <w:t xml:space="preserve"> determinar o potencial de produção de metano, a partir daa biodegradação de efluentes e de biomassa residual (REMIGI et al., 2006). Para a realização do teste do BMP, são inoculadas amostras contendo uma pequena fração de resíduo, o meio de cultura e inóculo. A partir desta, se monitora o volume do biogás gerado e a capacidade de biodegradação destes através da produção total de CH</w:t>
      </w:r>
      <w:r w:rsidRPr="00DF5F30">
        <w:rPr>
          <w:rFonts w:ascii="Helvetica" w:eastAsia="Helvetica Neue" w:hAnsi="Helvetica" w:cs="Helvetica Neue"/>
          <w:color w:val="000000"/>
          <w:sz w:val="18"/>
          <w:szCs w:val="18"/>
          <w:vertAlign w:val="subscript"/>
        </w:rPr>
        <w:t>4</w:t>
      </w:r>
      <w:r w:rsidRPr="00DF5F30">
        <w:rPr>
          <w:rFonts w:ascii="Helvetica" w:eastAsia="Helvetica Neue" w:hAnsi="Helvetica" w:cs="Helvetica Neue"/>
          <w:color w:val="000000"/>
          <w:sz w:val="18"/>
          <w:szCs w:val="18"/>
        </w:rPr>
        <w:t>.</w:t>
      </w:r>
    </w:p>
    <w:p w14:paraId="25F3F55A" w14:textId="38EC6E53" w:rsidR="00FF4D64" w:rsidRPr="00DF5F30" w:rsidRDefault="00FF4D64" w:rsidP="00013C2F">
      <w:pPr>
        <w:widowControl w:val="0"/>
        <w:pBdr>
          <w:top w:val="nil"/>
          <w:left w:val="nil"/>
          <w:bottom w:val="nil"/>
          <w:right w:val="nil"/>
          <w:between w:val="nil"/>
        </w:pBdr>
        <w:spacing w:line="288" w:lineRule="auto"/>
        <w:ind w:left="141" w:right="141" w:firstLine="294"/>
        <w:jc w:val="both"/>
        <w:rPr>
          <w:rFonts w:ascii="Helvetica" w:eastAsia="Helvetica Neue" w:hAnsi="Helvetica" w:cs="Helvetica Neue"/>
          <w:color w:val="000000"/>
          <w:sz w:val="18"/>
          <w:szCs w:val="18"/>
        </w:rPr>
      </w:pPr>
      <w:r w:rsidRPr="00DF5F30">
        <w:rPr>
          <w:rFonts w:ascii="Helvetica" w:eastAsia="Helvetica Neue" w:hAnsi="Helvetica" w:cs="Helvetica Neue"/>
          <w:color w:val="000000"/>
          <w:sz w:val="18"/>
          <w:szCs w:val="18"/>
        </w:rPr>
        <w:t>O BMP do substrato é expresso em função da massa de sólidos voláteis adicionados ou da demanda química de oxigênio (DQO), que pode ser calculada subtraindo o volume de metano. Por sua vez, o substrato pode ser expresso em termos de biodegradabilidade por divisão do volume de metano acumulado pelo volume de metano teórico, que é obtido a partir da razão química de 1g DQO</w:t>
      </w:r>
      <w:r w:rsidR="00CF611F">
        <w:rPr>
          <w:rFonts w:ascii="Helvetica" w:eastAsia="Helvetica Neue" w:hAnsi="Helvetica" w:cs="Helvetica Neue"/>
          <w:color w:val="000000"/>
          <w:sz w:val="18"/>
          <w:szCs w:val="18"/>
        </w:rPr>
        <w:t xml:space="preserve"> </w:t>
      </w:r>
      <w:r w:rsidRPr="00DF5F30">
        <w:rPr>
          <w:rFonts w:ascii="Helvetica" w:eastAsia="Helvetica Neue" w:hAnsi="Helvetica" w:cs="Helvetica Neue"/>
          <w:color w:val="000000"/>
          <w:sz w:val="18"/>
          <w:szCs w:val="18"/>
        </w:rPr>
        <w:t>=</w:t>
      </w:r>
      <w:r w:rsidR="00CF611F">
        <w:rPr>
          <w:rFonts w:ascii="Helvetica" w:eastAsia="Helvetica Neue" w:hAnsi="Helvetica" w:cs="Helvetica Neue"/>
          <w:color w:val="000000"/>
          <w:sz w:val="18"/>
          <w:szCs w:val="18"/>
        </w:rPr>
        <w:t xml:space="preserve"> </w:t>
      </w:r>
      <w:r w:rsidRPr="00DF5F30">
        <w:rPr>
          <w:rFonts w:ascii="Helvetica" w:eastAsia="Helvetica Neue" w:hAnsi="Helvetica" w:cs="Helvetica Neue"/>
          <w:color w:val="000000"/>
          <w:sz w:val="18"/>
          <w:szCs w:val="18"/>
        </w:rPr>
        <w:t>0,35 ml CH</w:t>
      </w:r>
      <w:r w:rsidRPr="00DF5F30">
        <w:rPr>
          <w:rFonts w:ascii="Helvetica" w:eastAsia="Helvetica Neue" w:hAnsi="Helvetica" w:cs="Helvetica Neue"/>
          <w:color w:val="000000"/>
          <w:sz w:val="18"/>
          <w:szCs w:val="18"/>
          <w:vertAlign w:val="subscript"/>
        </w:rPr>
        <w:t>4</w:t>
      </w:r>
      <w:r w:rsidRPr="00DF5F30">
        <w:rPr>
          <w:rFonts w:ascii="Helvetica" w:eastAsia="Helvetica Neue" w:hAnsi="Helvetica" w:cs="Helvetica Neue"/>
          <w:color w:val="000000"/>
          <w:sz w:val="18"/>
          <w:szCs w:val="18"/>
        </w:rPr>
        <w:t xml:space="preserve"> em condições padrão de temperatura e pressão (CNTP) </w:t>
      </w:r>
      <w:r w:rsidRPr="00DF5F30">
        <w:rPr>
          <w:rFonts w:ascii="Helvetica" w:eastAsia="Helvetica Neue" w:hAnsi="Helvetica" w:cs="Helvetica Neue"/>
          <w:color w:val="000000"/>
          <w:sz w:val="18"/>
          <w:szCs w:val="18"/>
        </w:rPr>
        <w:lastRenderedPageBreak/>
        <w:t xml:space="preserve">(ANGELIDAKI; SANDERS, 2004). A análise compreende então a ação bacteriana em condições anaeróbicas, armazenados em garrafas e misturado por períodos de 30-60 dias (HOLLIGER </w:t>
      </w:r>
      <w:proofErr w:type="gramStart"/>
      <w:r w:rsidRPr="00DF5F30">
        <w:rPr>
          <w:rFonts w:ascii="Helvetica" w:eastAsia="Helvetica Neue" w:hAnsi="Helvetica" w:cs="Helvetica Neue"/>
          <w:color w:val="000000"/>
          <w:sz w:val="18"/>
          <w:szCs w:val="18"/>
        </w:rPr>
        <w:t>et</w:t>
      </w:r>
      <w:proofErr w:type="gramEnd"/>
      <w:r w:rsidRPr="00DF5F30">
        <w:rPr>
          <w:rFonts w:ascii="Helvetica" w:eastAsia="Helvetica Neue" w:hAnsi="Helvetica" w:cs="Helvetica Neue"/>
          <w:color w:val="000000"/>
          <w:sz w:val="18"/>
          <w:szCs w:val="18"/>
        </w:rPr>
        <w:t xml:space="preserve"> al., 2016).</w:t>
      </w:r>
    </w:p>
    <w:p w14:paraId="1B183778" w14:textId="3A3A5757" w:rsidR="00FF4D64" w:rsidRPr="00DF5F30" w:rsidRDefault="00FF4D64" w:rsidP="00013C2F">
      <w:pPr>
        <w:widowControl w:val="0"/>
        <w:pBdr>
          <w:top w:val="nil"/>
          <w:left w:val="nil"/>
          <w:bottom w:val="nil"/>
          <w:right w:val="nil"/>
          <w:between w:val="nil"/>
        </w:pBdr>
        <w:spacing w:line="288" w:lineRule="auto"/>
        <w:ind w:left="142" w:right="142" w:firstLine="295"/>
        <w:jc w:val="both"/>
        <w:rPr>
          <w:rFonts w:ascii="Helvetica" w:eastAsia="Helvetica Neue" w:hAnsi="Helvetica" w:cs="Helvetica Neue"/>
          <w:color w:val="000000"/>
          <w:sz w:val="18"/>
          <w:szCs w:val="18"/>
        </w:rPr>
      </w:pPr>
      <w:r w:rsidRPr="00DF5F30">
        <w:rPr>
          <w:rFonts w:ascii="Helvetica" w:eastAsia="Helvetica Neue" w:hAnsi="Helvetica" w:cs="Helvetica Neue"/>
          <w:color w:val="000000"/>
          <w:sz w:val="18"/>
          <w:szCs w:val="18"/>
        </w:rPr>
        <w:t xml:space="preserve">Análises preliminares do efluente do precozimento do marisco </w:t>
      </w:r>
      <w:r w:rsidRPr="00DF5F30">
        <w:rPr>
          <w:rFonts w:ascii="Helvetica" w:eastAsia="Helvetica Neue" w:hAnsi="Helvetica" w:cs="Helvetica Neue"/>
          <w:i/>
          <w:color w:val="000000"/>
          <w:sz w:val="18"/>
          <w:szCs w:val="18"/>
        </w:rPr>
        <w:t>in natura</w:t>
      </w:r>
      <w:r w:rsidRPr="00DF5F30">
        <w:rPr>
          <w:rFonts w:ascii="Helvetica" w:eastAsia="Helvetica Neue" w:hAnsi="Helvetica" w:cs="Helvetica Neue"/>
          <w:color w:val="000000"/>
          <w:sz w:val="18"/>
          <w:szCs w:val="18"/>
        </w:rPr>
        <w:t xml:space="preserve"> indicaram </w:t>
      </w:r>
      <w:r w:rsidR="00A6695D">
        <w:rPr>
          <w:rFonts w:ascii="Helvetica" w:eastAsia="Helvetica Neue" w:hAnsi="Helvetica" w:cs="Helvetica Neue"/>
          <w:color w:val="000000"/>
          <w:sz w:val="18"/>
          <w:szCs w:val="18"/>
        </w:rPr>
        <w:t>valores</w:t>
      </w:r>
      <w:r w:rsidRPr="00DF5F30">
        <w:rPr>
          <w:rFonts w:ascii="Helvetica" w:eastAsia="Helvetica Neue" w:hAnsi="Helvetica" w:cs="Helvetica Neue"/>
          <w:color w:val="000000"/>
          <w:sz w:val="18"/>
          <w:szCs w:val="18"/>
        </w:rPr>
        <w:t xml:space="preserve"> extremos quando comparados aos limites permissíveis estabelecidos pela resolução N° 357/05, de 17 de março de 2005, do Ministério do Meio Ambiente e do Conselho Nacional do Meio Ambiente (CONAMA) para águas naturais; e por tanto podem ser considerados como com alta capacidade poluidora (CAMARGO </w:t>
      </w:r>
      <w:proofErr w:type="gramStart"/>
      <w:r w:rsidRPr="00DF5F30">
        <w:rPr>
          <w:rFonts w:ascii="Helvetica" w:eastAsia="Helvetica Neue" w:hAnsi="Helvetica" w:cs="Helvetica Neue"/>
          <w:color w:val="000000"/>
          <w:sz w:val="18"/>
          <w:szCs w:val="18"/>
        </w:rPr>
        <w:t>et</w:t>
      </w:r>
      <w:proofErr w:type="gramEnd"/>
      <w:r w:rsidRPr="00DF5F30">
        <w:rPr>
          <w:rFonts w:ascii="Helvetica" w:eastAsia="Helvetica Neue" w:hAnsi="Helvetica" w:cs="Helvetica Neue"/>
          <w:color w:val="000000"/>
          <w:sz w:val="18"/>
          <w:szCs w:val="18"/>
        </w:rPr>
        <w:t xml:space="preserve"> al., 2019).</w:t>
      </w:r>
      <w:r w:rsidR="00A6695D">
        <w:rPr>
          <w:rFonts w:ascii="Helvetica" w:eastAsia="Helvetica Neue" w:hAnsi="Helvetica" w:cs="Helvetica Neue"/>
          <w:color w:val="000000"/>
          <w:sz w:val="18"/>
          <w:szCs w:val="18"/>
        </w:rPr>
        <w:t xml:space="preserve"> </w:t>
      </w:r>
    </w:p>
    <w:p w14:paraId="5A691C00" w14:textId="77777777" w:rsidR="00E33119" w:rsidRPr="00DF5F30" w:rsidRDefault="006E6331" w:rsidP="00013C2F">
      <w:pPr>
        <w:pStyle w:val="PargrafodaLista"/>
        <w:widowControl w:val="0"/>
        <w:numPr>
          <w:ilvl w:val="0"/>
          <w:numId w:val="2"/>
        </w:numPr>
        <w:spacing w:before="240" w:after="240"/>
        <w:ind w:right="141"/>
        <w:jc w:val="both"/>
        <w:rPr>
          <w:rFonts w:ascii="Helvetica" w:eastAsia="Helvetica Neue" w:hAnsi="Helvetica" w:cs="Helvetica Neue"/>
          <w:sz w:val="18"/>
          <w:szCs w:val="18"/>
        </w:rPr>
      </w:pPr>
      <w:r w:rsidRPr="00DF5F30">
        <w:rPr>
          <w:rFonts w:ascii="Helvetica" w:eastAsia="Helvetica Neue" w:hAnsi="Helvetica" w:cs="Helvetica Neue"/>
          <w:b/>
          <w:sz w:val="18"/>
          <w:szCs w:val="18"/>
        </w:rPr>
        <w:t>Considerações Finais</w:t>
      </w:r>
    </w:p>
    <w:p w14:paraId="0D640B63" w14:textId="693ED4A4" w:rsidR="00E33119" w:rsidRPr="00DF5F30" w:rsidRDefault="00C96543" w:rsidP="00013C2F">
      <w:pPr>
        <w:widowControl w:val="0"/>
        <w:spacing w:line="288" w:lineRule="auto"/>
        <w:ind w:left="141" w:right="141" w:firstLine="294"/>
        <w:jc w:val="both"/>
        <w:rPr>
          <w:rFonts w:ascii="Helvetica" w:eastAsia="Helvetica Neue" w:hAnsi="Helvetica" w:cs="Helvetica Neue"/>
          <w:sz w:val="18"/>
          <w:szCs w:val="18"/>
        </w:rPr>
      </w:pPr>
      <w:r w:rsidRPr="00DF5F30">
        <w:rPr>
          <w:rFonts w:ascii="Helvetica" w:eastAsia="Helvetica Neue" w:hAnsi="Helvetica" w:cs="Helvetica Neue"/>
          <w:sz w:val="18"/>
          <w:szCs w:val="18"/>
        </w:rPr>
        <w:t xml:space="preserve">Conforme observado, os resíduos originados dos mariscos coletados na região estuarina do rio Paraíba são uma fonte poluidora cujo </w:t>
      </w:r>
      <w:r w:rsidR="00744CD2" w:rsidRPr="00DF5F30">
        <w:rPr>
          <w:rFonts w:ascii="Helvetica" w:eastAsia="Helvetica Neue" w:hAnsi="Helvetica" w:cs="Helvetica Neue"/>
          <w:sz w:val="18"/>
          <w:szCs w:val="18"/>
        </w:rPr>
        <w:t>uso deve ser considerado, uma vez que apresenta concentrações de compostos poluentes em níveis altamente elevados para os parâmetros do CONAMA. Contudo, seu potencial como fonte bioenergética em função da cinética de degradação metabólica deve ser levado em consideração, uma vez que a literatura aponta a produção de CH</w:t>
      </w:r>
      <w:r w:rsidR="00744CD2" w:rsidRPr="00DF5F30">
        <w:rPr>
          <w:rFonts w:ascii="Helvetica" w:eastAsia="Helvetica Neue" w:hAnsi="Helvetica" w:cs="Helvetica Neue"/>
          <w:sz w:val="18"/>
          <w:szCs w:val="18"/>
          <w:vertAlign w:val="subscript"/>
        </w:rPr>
        <w:t>4</w:t>
      </w:r>
      <w:r w:rsidR="00744CD2" w:rsidRPr="00DF5F30">
        <w:rPr>
          <w:rFonts w:ascii="Helvetica" w:eastAsia="Helvetica Neue" w:hAnsi="Helvetica" w:cs="Helvetica Neue"/>
          <w:sz w:val="18"/>
          <w:szCs w:val="18"/>
        </w:rPr>
        <w:t xml:space="preserve"> em concentrações volumétricas significativas, o que permite gerar reduções na geração de resíduos no meio ambiente e nos custos operacionais de processamento da carne de marisco</w:t>
      </w:r>
      <w:r w:rsidR="00901EED" w:rsidRPr="00DF5F30">
        <w:rPr>
          <w:rFonts w:ascii="Helvetica" w:eastAsia="Helvetica Neue" w:hAnsi="Helvetica" w:cs="Helvetica Neue"/>
          <w:sz w:val="18"/>
          <w:szCs w:val="18"/>
        </w:rPr>
        <w:t>, substituindo a energia térmica da queima da madeira dos manguezais por energia elétrica provida do CH</w:t>
      </w:r>
      <w:r w:rsidR="00901EED" w:rsidRPr="00DF5F30">
        <w:rPr>
          <w:rFonts w:ascii="Helvetica" w:eastAsia="Helvetica Neue" w:hAnsi="Helvetica" w:cs="Helvetica Neue"/>
          <w:sz w:val="18"/>
          <w:szCs w:val="18"/>
          <w:vertAlign w:val="subscript"/>
        </w:rPr>
        <w:t>4</w:t>
      </w:r>
      <w:r w:rsidR="00901EED" w:rsidRPr="00DF5F30">
        <w:rPr>
          <w:rFonts w:ascii="Helvetica" w:eastAsia="Helvetica Neue" w:hAnsi="Helvetica" w:cs="Helvetica Neue"/>
          <w:sz w:val="18"/>
          <w:szCs w:val="18"/>
        </w:rPr>
        <w:t xml:space="preserve"> do marisco decomposto.</w:t>
      </w:r>
      <w:r w:rsidR="00A6695D" w:rsidRPr="00A6695D">
        <w:rPr>
          <w:rFonts w:ascii="Helvetica" w:eastAsia="Helvetica Neue" w:hAnsi="Helvetica" w:cs="Helvetica Neue"/>
          <w:color w:val="000000"/>
          <w:sz w:val="18"/>
          <w:szCs w:val="18"/>
        </w:rPr>
        <w:t xml:space="preserve"> </w:t>
      </w:r>
      <w:r w:rsidR="00A6695D">
        <w:rPr>
          <w:rFonts w:ascii="Helvetica" w:eastAsia="Helvetica Neue" w:hAnsi="Helvetica" w:cs="Helvetica Neue"/>
          <w:color w:val="000000"/>
          <w:sz w:val="18"/>
          <w:szCs w:val="18"/>
        </w:rPr>
        <w:t>Resultados preliminares do BMP indicaram que o efluente de marisco pode alcançar uma produção de metano em condições ideais de 85-90%. Por tanto</w:t>
      </w:r>
      <w:r w:rsidR="00CF611F">
        <w:rPr>
          <w:rFonts w:ascii="Helvetica" w:eastAsia="Helvetica Neue" w:hAnsi="Helvetica" w:cs="Helvetica Neue"/>
          <w:color w:val="000000"/>
          <w:sz w:val="18"/>
          <w:szCs w:val="18"/>
        </w:rPr>
        <w:t>,</w:t>
      </w:r>
      <w:r w:rsidR="00A6695D">
        <w:rPr>
          <w:rFonts w:ascii="Helvetica" w:eastAsia="Helvetica Neue" w:hAnsi="Helvetica" w:cs="Helvetica Neue"/>
          <w:color w:val="000000"/>
          <w:sz w:val="18"/>
          <w:szCs w:val="18"/>
        </w:rPr>
        <w:t xml:space="preserve"> é factivel sua aplicação na produção de biogás, mas ainda precisa se concluir o experimento</w:t>
      </w:r>
      <w:r w:rsidR="00CF611F">
        <w:rPr>
          <w:rFonts w:ascii="Helvetica" w:eastAsia="Helvetica Neue" w:hAnsi="Helvetica" w:cs="Helvetica Neue"/>
          <w:color w:val="000000"/>
          <w:sz w:val="18"/>
          <w:szCs w:val="18"/>
        </w:rPr>
        <w:t xml:space="preserve"> para uma resposta mais precisa</w:t>
      </w:r>
      <w:r w:rsidR="00A6695D">
        <w:rPr>
          <w:rFonts w:ascii="Helvetica" w:eastAsia="Helvetica Neue" w:hAnsi="Helvetica" w:cs="Helvetica Neue"/>
          <w:color w:val="000000"/>
          <w:sz w:val="18"/>
          <w:szCs w:val="18"/>
        </w:rPr>
        <w:t>.</w:t>
      </w:r>
    </w:p>
    <w:p w14:paraId="20707998" w14:textId="77777777" w:rsidR="00E33119" w:rsidRPr="00DF5F30" w:rsidRDefault="006E6331" w:rsidP="00013C2F">
      <w:pPr>
        <w:widowControl w:val="0"/>
        <w:spacing w:before="240" w:after="240"/>
        <w:ind w:left="142" w:right="142"/>
        <w:jc w:val="both"/>
        <w:rPr>
          <w:rFonts w:ascii="Helvetica" w:eastAsia="Helvetica Neue" w:hAnsi="Helvetica" w:cs="Helvetica Neue"/>
          <w:b/>
          <w:sz w:val="18"/>
          <w:szCs w:val="18"/>
          <w:lang w:val="en-US"/>
        </w:rPr>
      </w:pPr>
      <w:proofErr w:type="spellStart"/>
      <w:r w:rsidRPr="00DF5F30">
        <w:rPr>
          <w:rFonts w:ascii="Helvetica" w:eastAsia="Helvetica Neue" w:hAnsi="Helvetica" w:cs="Helvetica Neue"/>
          <w:b/>
          <w:sz w:val="18"/>
          <w:szCs w:val="18"/>
          <w:lang w:val="en-US"/>
        </w:rPr>
        <w:t>Referências</w:t>
      </w:r>
      <w:proofErr w:type="spellEnd"/>
    </w:p>
    <w:p w14:paraId="15F57FCF" w14:textId="0568C3CE" w:rsidR="00901EED" w:rsidRPr="000C1D89" w:rsidRDefault="00901EED" w:rsidP="00D840DC">
      <w:pPr>
        <w:widowControl w:val="0"/>
        <w:spacing w:line="288" w:lineRule="auto"/>
        <w:ind w:left="141" w:right="141"/>
        <w:rPr>
          <w:rFonts w:ascii="Helvetica" w:eastAsia="Helvetica Neue" w:hAnsi="Helvetica" w:cs="Helvetica Neue"/>
          <w:sz w:val="18"/>
          <w:szCs w:val="18"/>
          <w:lang w:val="pt-BR"/>
        </w:rPr>
      </w:pPr>
      <w:proofErr w:type="gramStart"/>
      <w:r w:rsidRPr="00DF5F30">
        <w:rPr>
          <w:rFonts w:ascii="Helvetica" w:eastAsia="Helvetica Neue" w:hAnsi="Helvetica" w:cs="Helvetica Neue"/>
          <w:sz w:val="18"/>
          <w:szCs w:val="18"/>
          <w:lang w:val="en-US"/>
        </w:rPr>
        <w:t xml:space="preserve">ANGELIDAKI, I.; SANDERS, W. </w:t>
      </w:r>
      <w:r w:rsidR="00DE127D">
        <w:rPr>
          <w:rFonts w:ascii="Helvetica" w:eastAsia="Helvetica Neue" w:hAnsi="Helvetica" w:cs="Helvetica Neue"/>
          <w:sz w:val="18"/>
          <w:szCs w:val="18"/>
          <w:lang w:val="en-US"/>
        </w:rPr>
        <w:t>Assessment of the a</w:t>
      </w:r>
      <w:r w:rsidRPr="00376E59">
        <w:rPr>
          <w:rFonts w:ascii="Helvetica" w:eastAsia="Helvetica Neue" w:hAnsi="Helvetica" w:cs="Helvetica Neue"/>
          <w:sz w:val="18"/>
          <w:szCs w:val="18"/>
          <w:lang w:val="en-US"/>
        </w:rPr>
        <w:t xml:space="preserve">naerobic </w:t>
      </w:r>
      <w:r w:rsidR="00DE127D">
        <w:rPr>
          <w:rFonts w:ascii="Helvetica" w:eastAsia="Helvetica Neue" w:hAnsi="Helvetica" w:cs="Helvetica Neue"/>
          <w:sz w:val="18"/>
          <w:szCs w:val="18"/>
          <w:lang w:val="en-US"/>
        </w:rPr>
        <w:t>b</w:t>
      </w:r>
      <w:r w:rsidRPr="00376E59">
        <w:rPr>
          <w:rFonts w:ascii="Helvetica" w:eastAsia="Helvetica Neue" w:hAnsi="Helvetica" w:cs="Helvetica Neue"/>
          <w:sz w:val="18"/>
          <w:szCs w:val="18"/>
          <w:lang w:val="en-US"/>
        </w:rPr>
        <w:t xml:space="preserve">iodegradability of </w:t>
      </w:r>
      <w:proofErr w:type="spellStart"/>
      <w:r w:rsidR="00DE127D">
        <w:rPr>
          <w:rFonts w:ascii="Helvetica" w:eastAsia="Helvetica Neue" w:hAnsi="Helvetica" w:cs="Helvetica Neue"/>
          <w:sz w:val="18"/>
          <w:szCs w:val="18"/>
          <w:lang w:val="en-US"/>
        </w:rPr>
        <w:t>m</w:t>
      </w:r>
      <w:r w:rsidRPr="00376E59">
        <w:rPr>
          <w:rFonts w:ascii="Helvetica" w:eastAsia="Helvetica Neue" w:hAnsi="Helvetica" w:cs="Helvetica Neue"/>
          <w:sz w:val="18"/>
          <w:szCs w:val="18"/>
          <w:lang w:val="en-US"/>
        </w:rPr>
        <w:t>acropollutants</w:t>
      </w:r>
      <w:proofErr w:type="spellEnd"/>
      <w:r w:rsidRPr="00376E59">
        <w:rPr>
          <w:rFonts w:ascii="Helvetica" w:eastAsia="Helvetica Neue" w:hAnsi="Helvetica" w:cs="Helvetica Neue"/>
          <w:sz w:val="18"/>
          <w:szCs w:val="18"/>
          <w:lang w:val="en-US"/>
        </w:rPr>
        <w:t>.</w:t>
      </w:r>
      <w:proofErr w:type="gramEnd"/>
      <w:r w:rsidRPr="00DF5F30">
        <w:rPr>
          <w:rFonts w:ascii="Helvetica" w:eastAsia="Helvetica Neue" w:hAnsi="Helvetica" w:cs="Helvetica Neue"/>
          <w:sz w:val="18"/>
          <w:szCs w:val="18"/>
          <w:lang w:val="en-US"/>
        </w:rPr>
        <w:t xml:space="preserve"> </w:t>
      </w:r>
      <w:proofErr w:type="spellStart"/>
      <w:r w:rsidRPr="000C1D89">
        <w:rPr>
          <w:rFonts w:ascii="Helvetica" w:eastAsia="Helvetica Neue" w:hAnsi="Helvetica" w:cs="Helvetica Neue"/>
          <w:sz w:val="18"/>
          <w:szCs w:val="18"/>
          <w:lang w:val="pt-BR"/>
        </w:rPr>
        <w:t>Rev</w:t>
      </w:r>
      <w:r w:rsidR="00DE127D" w:rsidRPr="000C1D89">
        <w:rPr>
          <w:rFonts w:ascii="Helvetica" w:eastAsia="Helvetica Neue" w:hAnsi="Helvetica" w:cs="Helvetica Neue"/>
          <w:sz w:val="18"/>
          <w:szCs w:val="18"/>
          <w:lang w:val="pt-BR"/>
        </w:rPr>
        <w:t>iews</w:t>
      </w:r>
      <w:proofErr w:type="spellEnd"/>
      <w:r w:rsidR="00DE127D" w:rsidRPr="000C1D89">
        <w:rPr>
          <w:rFonts w:ascii="Helvetica" w:eastAsia="Helvetica Neue" w:hAnsi="Helvetica" w:cs="Helvetica Neue"/>
          <w:sz w:val="18"/>
          <w:szCs w:val="18"/>
          <w:lang w:val="pt-BR"/>
        </w:rPr>
        <w:t xml:space="preserve"> in</w:t>
      </w:r>
      <w:r w:rsidRPr="000C1D89">
        <w:rPr>
          <w:rFonts w:ascii="Helvetica" w:eastAsia="Helvetica Neue" w:hAnsi="Helvetica" w:cs="Helvetica Neue"/>
          <w:sz w:val="18"/>
          <w:szCs w:val="18"/>
          <w:lang w:val="pt-BR"/>
        </w:rPr>
        <w:t xml:space="preserve"> Environ</w:t>
      </w:r>
      <w:r w:rsidR="00DE127D" w:rsidRPr="000C1D89">
        <w:rPr>
          <w:rFonts w:ascii="Helvetica" w:eastAsia="Helvetica Neue" w:hAnsi="Helvetica" w:cs="Helvetica Neue"/>
          <w:sz w:val="18"/>
          <w:szCs w:val="18"/>
          <w:lang w:val="pt-BR"/>
        </w:rPr>
        <w:t xml:space="preserve">mental Science </w:t>
      </w:r>
      <w:proofErr w:type="spellStart"/>
      <w:r w:rsidR="00DE127D" w:rsidRPr="000C1D89">
        <w:rPr>
          <w:rFonts w:ascii="Helvetica" w:eastAsia="Helvetica Neue" w:hAnsi="Helvetica" w:cs="Helvetica Neue"/>
          <w:sz w:val="18"/>
          <w:szCs w:val="18"/>
          <w:lang w:val="pt-BR"/>
        </w:rPr>
        <w:t>and</w:t>
      </w:r>
      <w:proofErr w:type="spellEnd"/>
      <w:r w:rsidR="00DE127D" w:rsidRPr="000C1D89">
        <w:rPr>
          <w:rFonts w:ascii="Helvetica" w:eastAsia="Helvetica Neue" w:hAnsi="Helvetica" w:cs="Helvetica Neue"/>
          <w:sz w:val="18"/>
          <w:szCs w:val="18"/>
          <w:lang w:val="pt-BR"/>
        </w:rPr>
        <w:t xml:space="preserve"> </w:t>
      </w:r>
      <w:proofErr w:type="spellStart"/>
      <w:r w:rsidR="00DE127D" w:rsidRPr="000C1D89">
        <w:rPr>
          <w:rFonts w:ascii="Helvetica" w:eastAsia="Helvetica Neue" w:hAnsi="Helvetica" w:cs="Helvetica Neue"/>
          <w:sz w:val="18"/>
          <w:szCs w:val="18"/>
          <w:lang w:val="pt-BR"/>
        </w:rPr>
        <w:t>Biotechnology</w:t>
      </w:r>
      <w:proofErr w:type="spellEnd"/>
      <w:r w:rsidR="00DE127D" w:rsidRPr="000C1D89">
        <w:rPr>
          <w:rFonts w:ascii="Helvetica" w:eastAsia="Helvetica Neue" w:hAnsi="Helvetica" w:cs="Helvetica Neue"/>
          <w:sz w:val="18"/>
          <w:szCs w:val="18"/>
          <w:lang w:val="pt-BR"/>
        </w:rPr>
        <w:t xml:space="preserve">, v. 3, p. 117–129, 2004. </w:t>
      </w:r>
    </w:p>
    <w:p w14:paraId="0634D589" w14:textId="1CECF0D5" w:rsidR="00901EED" w:rsidRPr="00DF5F30" w:rsidRDefault="00901EED" w:rsidP="00D840DC">
      <w:pPr>
        <w:widowControl w:val="0"/>
        <w:spacing w:line="288" w:lineRule="auto"/>
        <w:ind w:left="141" w:right="141"/>
        <w:rPr>
          <w:rFonts w:ascii="Helvetica" w:eastAsia="Helvetica Neue" w:hAnsi="Helvetica" w:cs="Helvetica Neue"/>
          <w:sz w:val="18"/>
          <w:szCs w:val="18"/>
        </w:rPr>
      </w:pPr>
      <w:r w:rsidRPr="00DF5F30">
        <w:rPr>
          <w:rFonts w:ascii="Helvetica" w:eastAsia="Helvetica Neue" w:hAnsi="Helvetica" w:cs="Helvetica Neue"/>
          <w:sz w:val="18"/>
          <w:szCs w:val="18"/>
        </w:rPr>
        <w:t xml:space="preserve">BRASIL. Ministério do Meio Ambiente. Conselho Nacional do Meio Ambiente-CONAMA. </w:t>
      </w:r>
      <w:r w:rsidRPr="00DE127D">
        <w:rPr>
          <w:rFonts w:ascii="Helvetica" w:eastAsia="Helvetica Neue" w:hAnsi="Helvetica" w:cs="Helvetica Neue"/>
          <w:sz w:val="18"/>
          <w:szCs w:val="18"/>
        </w:rPr>
        <w:t>Resolução nº 357, de 17</w:t>
      </w:r>
      <w:r w:rsidR="00DE127D" w:rsidRPr="00DE127D">
        <w:rPr>
          <w:rFonts w:ascii="Helvetica" w:eastAsia="Helvetica Neue" w:hAnsi="Helvetica" w:cs="Helvetica Neue"/>
          <w:sz w:val="18"/>
          <w:szCs w:val="18"/>
        </w:rPr>
        <w:t xml:space="preserve"> de março de 20</w:t>
      </w:r>
      <w:r w:rsidRPr="00DE127D">
        <w:rPr>
          <w:rFonts w:ascii="Helvetica" w:eastAsia="Helvetica Neue" w:hAnsi="Helvetica" w:cs="Helvetica Neue"/>
          <w:sz w:val="18"/>
          <w:szCs w:val="18"/>
        </w:rPr>
        <w:t>05. Dispõe sobre a classificação dos corpos d’água e diretrizes ambientais para o seu enquadramento, bem como estabelece as condições e padrões de lançamento de efluentes, e dá outras providências.</w:t>
      </w:r>
      <w:r w:rsidR="00DE127D">
        <w:rPr>
          <w:rFonts w:ascii="Helvetica" w:eastAsia="Helvetica Neue" w:hAnsi="Helvetica" w:cs="Helvetica Neue"/>
          <w:sz w:val="18"/>
          <w:szCs w:val="18"/>
        </w:rPr>
        <w:t xml:space="preserve"> Disponível em </w:t>
      </w:r>
      <w:r w:rsidR="00AF76A0">
        <w:fldChar w:fldCharType="begin"/>
      </w:r>
      <w:r w:rsidR="00AF76A0">
        <w:instrText xml:space="preserve"> HYPERLINK "http://pnqa.ana.gov.br/Publicacao/RESOLUCAO_CONAMA_n_357.pdf" </w:instrText>
      </w:r>
      <w:r w:rsidR="00AF76A0">
        <w:fldChar w:fldCharType="separate"/>
      </w:r>
      <w:r w:rsidR="00DE127D" w:rsidRPr="002C2681">
        <w:rPr>
          <w:rStyle w:val="Hyperlink"/>
          <w:rFonts w:ascii="Helvetica" w:eastAsia="Helvetica Neue" w:hAnsi="Helvetica" w:cs="Helvetica Neue"/>
          <w:sz w:val="18"/>
          <w:szCs w:val="18"/>
        </w:rPr>
        <w:t>http://pnqa.ana.gov.br/Publicacao/RESOLUCAO_CONAMA_n_357.pdf</w:t>
      </w:r>
      <w:r w:rsidR="00AF76A0">
        <w:rPr>
          <w:rStyle w:val="Hyperlink"/>
          <w:rFonts w:ascii="Helvetica" w:eastAsia="Helvetica Neue" w:hAnsi="Helvetica" w:cs="Helvetica Neue"/>
          <w:sz w:val="18"/>
          <w:szCs w:val="18"/>
        </w:rPr>
        <w:fldChar w:fldCharType="end"/>
      </w:r>
      <w:r w:rsidR="00DE127D">
        <w:rPr>
          <w:rFonts w:ascii="Helvetica" w:eastAsia="Helvetica Neue" w:hAnsi="Helvetica" w:cs="Helvetica Neue"/>
          <w:sz w:val="18"/>
          <w:szCs w:val="18"/>
        </w:rPr>
        <w:t xml:space="preserve"> Acesso em: </w:t>
      </w:r>
      <w:proofErr w:type="gramStart"/>
      <w:r w:rsidR="00DE127D">
        <w:rPr>
          <w:rFonts w:ascii="Helvetica" w:eastAsia="Helvetica Neue" w:hAnsi="Helvetica" w:cs="Helvetica Neue"/>
          <w:sz w:val="18"/>
          <w:szCs w:val="18"/>
        </w:rPr>
        <w:t>20 Julho</w:t>
      </w:r>
      <w:proofErr w:type="gramEnd"/>
      <w:r w:rsidR="00DE127D">
        <w:rPr>
          <w:rFonts w:ascii="Helvetica" w:eastAsia="Helvetica Neue" w:hAnsi="Helvetica" w:cs="Helvetica Neue"/>
          <w:sz w:val="18"/>
          <w:szCs w:val="18"/>
        </w:rPr>
        <w:t>. 2021.</w:t>
      </w:r>
    </w:p>
    <w:p w14:paraId="33F09820" w14:textId="57A4D676" w:rsidR="00901EED" w:rsidRPr="00DF5F30" w:rsidRDefault="00901EED" w:rsidP="00D840DC">
      <w:pPr>
        <w:widowControl w:val="0"/>
        <w:spacing w:line="288" w:lineRule="auto"/>
        <w:ind w:left="141" w:right="141"/>
        <w:rPr>
          <w:rFonts w:ascii="Helvetica" w:eastAsia="Helvetica Neue" w:hAnsi="Helvetica" w:cs="Helvetica Neue"/>
          <w:sz w:val="18"/>
          <w:szCs w:val="18"/>
        </w:rPr>
      </w:pPr>
      <w:r w:rsidRPr="00DF5F30">
        <w:rPr>
          <w:rFonts w:ascii="Helvetica" w:eastAsia="Helvetica Neue" w:hAnsi="Helvetica" w:cs="Helvetica Neue"/>
          <w:sz w:val="18"/>
          <w:szCs w:val="18"/>
        </w:rPr>
        <w:t xml:space="preserve">CAMARGO, M.; SENNA SANTOS A. P.; FERREIRA DOS SANTOS DIAS </w:t>
      </w:r>
      <w:proofErr w:type="gramStart"/>
      <w:r w:rsidRPr="00DF5F30">
        <w:rPr>
          <w:rFonts w:ascii="Helvetica" w:eastAsia="Helvetica Neue" w:hAnsi="Helvetica" w:cs="Helvetica Neue"/>
          <w:sz w:val="18"/>
          <w:szCs w:val="18"/>
        </w:rPr>
        <w:t>D.</w:t>
      </w:r>
      <w:proofErr w:type="gramEnd"/>
      <w:r w:rsidRPr="00DF5F30">
        <w:rPr>
          <w:rFonts w:ascii="Helvetica" w:eastAsia="Helvetica Neue" w:hAnsi="Helvetica" w:cs="Helvetica Neue"/>
          <w:sz w:val="18"/>
          <w:szCs w:val="18"/>
        </w:rPr>
        <w:t xml:space="preserve">; CAMARGO, R.E. </w:t>
      </w:r>
      <w:r w:rsidRPr="00DE127D">
        <w:rPr>
          <w:rFonts w:ascii="Helvetica" w:eastAsia="Helvetica Neue" w:hAnsi="Helvetica" w:cs="Helvetica Neue"/>
          <w:sz w:val="18"/>
          <w:szCs w:val="18"/>
        </w:rPr>
        <w:t xml:space="preserve">Uso de </w:t>
      </w:r>
      <w:r w:rsidRPr="00DE127D">
        <w:rPr>
          <w:rFonts w:ascii="Helvetica" w:eastAsia="Helvetica Neue" w:hAnsi="Helvetica" w:cs="Helvetica Neue"/>
          <w:i/>
          <w:sz w:val="18"/>
          <w:szCs w:val="18"/>
        </w:rPr>
        <w:t>Typha latifolia Linnaeus</w:t>
      </w:r>
      <w:r w:rsidRPr="00DE127D">
        <w:rPr>
          <w:rFonts w:ascii="Helvetica" w:eastAsia="Helvetica Neue" w:hAnsi="Helvetica" w:cs="Helvetica Neue"/>
          <w:sz w:val="18"/>
          <w:szCs w:val="18"/>
        </w:rPr>
        <w:t xml:space="preserve">, 1770, na remoção de macronutrientes e de sais de efluente do processamento do molusco - </w:t>
      </w:r>
      <w:r w:rsidRPr="00DE127D">
        <w:rPr>
          <w:rFonts w:ascii="Helvetica" w:eastAsia="Helvetica Neue" w:hAnsi="Helvetica" w:cs="Helvetica Neue"/>
          <w:i/>
          <w:sz w:val="18"/>
          <w:szCs w:val="18"/>
        </w:rPr>
        <w:t>Anomalocardia flexuosa</w:t>
      </w:r>
      <w:r w:rsidR="00DE127D">
        <w:rPr>
          <w:rFonts w:ascii="Helvetica" w:eastAsia="Helvetica Neue" w:hAnsi="Helvetica" w:cs="Helvetica Neue"/>
          <w:sz w:val="18"/>
          <w:szCs w:val="18"/>
        </w:rPr>
        <w:t xml:space="preserve"> </w:t>
      </w:r>
      <w:r w:rsidRPr="00DE127D">
        <w:rPr>
          <w:rFonts w:ascii="Helvetica" w:eastAsia="Helvetica Neue" w:hAnsi="Helvetica" w:cs="Helvetica Neue"/>
          <w:sz w:val="18"/>
          <w:szCs w:val="18"/>
        </w:rPr>
        <w:t>- (Gmelim, 1791)</w:t>
      </w:r>
      <w:r w:rsidR="003B22AE" w:rsidRPr="00DF5F30">
        <w:rPr>
          <w:rFonts w:ascii="Helvetica" w:eastAsia="Helvetica Neue" w:hAnsi="Helvetica" w:cs="Helvetica Neue"/>
          <w:sz w:val="18"/>
          <w:szCs w:val="18"/>
        </w:rPr>
        <w:t>.</w:t>
      </w:r>
      <w:r w:rsidRPr="00DF5F30">
        <w:rPr>
          <w:rFonts w:ascii="Helvetica" w:eastAsia="Helvetica Neue" w:hAnsi="Helvetica" w:cs="Helvetica Neue"/>
          <w:sz w:val="18"/>
          <w:szCs w:val="18"/>
        </w:rPr>
        <w:t xml:space="preserve"> </w:t>
      </w:r>
      <w:r w:rsidR="00DE127D">
        <w:rPr>
          <w:rFonts w:ascii="Helvetica" w:eastAsia="Helvetica Neue" w:hAnsi="Helvetica" w:cs="Helvetica Neue"/>
          <w:sz w:val="18"/>
          <w:szCs w:val="18"/>
        </w:rPr>
        <w:t xml:space="preserve">Anais. </w:t>
      </w:r>
      <w:r w:rsidRPr="00DF5F30">
        <w:rPr>
          <w:rFonts w:ascii="Helvetica" w:eastAsia="Helvetica Neue" w:hAnsi="Helvetica" w:cs="Helvetica Neue"/>
          <w:sz w:val="18"/>
          <w:szCs w:val="18"/>
        </w:rPr>
        <w:t>3</w:t>
      </w:r>
      <w:r w:rsidR="00DE127D">
        <w:rPr>
          <w:rFonts w:ascii="Helvetica" w:eastAsia="Helvetica Neue" w:hAnsi="Helvetica" w:cs="Helvetica Neue"/>
          <w:sz w:val="18"/>
          <w:szCs w:val="18"/>
          <w:vertAlign w:val="superscript"/>
        </w:rPr>
        <w:t>º</w:t>
      </w:r>
      <w:r w:rsidRPr="00DF5F30">
        <w:rPr>
          <w:rFonts w:ascii="Helvetica" w:eastAsia="Helvetica Neue" w:hAnsi="Helvetica" w:cs="Helvetica Neue"/>
          <w:sz w:val="18"/>
          <w:szCs w:val="18"/>
        </w:rPr>
        <w:t xml:space="preserve"> Simposio de pesquisa, Inovação e pó</w:t>
      </w:r>
      <w:r w:rsidR="00DE127D">
        <w:rPr>
          <w:rFonts w:ascii="Helvetica" w:eastAsia="Helvetica Neue" w:hAnsi="Helvetica" w:cs="Helvetica Neue"/>
          <w:sz w:val="18"/>
          <w:szCs w:val="18"/>
        </w:rPr>
        <w:t>s</w:t>
      </w:r>
      <w:r w:rsidRPr="00DF5F30">
        <w:rPr>
          <w:rFonts w:ascii="Helvetica" w:eastAsia="Helvetica Neue" w:hAnsi="Helvetica" w:cs="Helvetica Neue"/>
          <w:sz w:val="18"/>
          <w:szCs w:val="18"/>
        </w:rPr>
        <w:t xml:space="preserve">-graduação do IFPB. </w:t>
      </w:r>
      <w:r w:rsidR="00DE127D">
        <w:rPr>
          <w:rFonts w:ascii="Helvetica" w:eastAsia="Helvetica Neue" w:hAnsi="Helvetica" w:cs="Helvetica Neue"/>
          <w:sz w:val="18"/>
          <w:szCs w:val="18"/>
        </w:rPr>
        <w:t>João Pessoa</w:t>
      </w:r>
      <w:r w:rsidR="00B84618">
        <w:rPr>
          <w:rFonts w:ascii="Helvetica" w:eastAsia="Helvetica Neue" w:hAnsi="Helvetica" w:cs="Helvetica Neue"/>
          <w:sz w:val="18"/>
          <w:szCs w:val="18"/>
        </w:rPr>
        <w:t>-PB, 2019.</w:t>
      </w:r>
    </w:p>
    <w:p w14:paraId="3008D5AC" w14:textId="78C0E05F" w:rsidR="00901EED" w:rsidRPr="00DF5F30" w:rsidRDefault="00901EED" w:rsidP="00D840DC">
      <w:pPr>
        <w:widowControl w:val="0"/>
        <w:spacing w:line="288" w:lineRule="auto"/>
        <w:ind w:left="141" w:right="141"/>
        <w:rPr>
          <w:rFonts w:ascii="Helvetica" w:eastAsia="Helvetica Neue" w:hAnsi="Helvetica" w:cs="Helvetica Neue"/>
          <w:sz w:val="18"/>
          <w:szCs w:val="18"/>
        </w:rPr>
      </w:pPr>
      <w:r w:rsidRPr="00DF5F30">
        <w:rPr>
          <w:rFonts w:ascii="Helvetica" w:eastAsia="Helvetica Neue" w:hAnsi="Helvetica" w:cs="Helvetica Neue"/>
          <w:sz w:val="18"/>
          <w:szCs w:val="18"/>
        </w:rPr>
        <w:t xml:space="preserve">GENTIL, L. V. </w:t>
      </w:r>
      <w:r w:rsidRPr="00DE127D">
        <w:rPr>
          <w:rFonts w:ascii="Helvetica" w:eastAsia="Helvetica Neue" w:hAnsi="Helvetica" w:cs="Helvetica Neue"/>
          <w:sz w:val="18"/>
          <w:szCs w:val="18"/>
        </w:rPr>
        <w:t>Um atraente biocombustível.</w:t>
      </w:r>
      <w:r w:rsidRPr="00DF5F30">
        <w:rPr>
          <w:rFonts w:ascii="Helvetica" w:eastAsia="Helvetica Neue" w:hAnsi="Helvetica" w:cs="Helvetica Neue"/>
          <w:sz w:val="18"/>
          <w:szCs w:val="18"/>
        </w:rPr>
        <w:t xml:space="preserve"> Agroanalysis, </w:t>
      </w:r>
      <w:r w:rsidR="00DE127D">
        <w:rPr>
          <w:rFonts w:ascii="Helvetica" w:eastAsia="Helvetica Neue" w:hAnsi="Helvetica" w:cs="Helvetica Neue"/>
          <w:sz w:val="18"/>
          <w:szCs w:val="18"/>
        </w:rPr>
        <w:t>v.</w:t>
      </w:r>
      <w:r w:rsidRPr="00DF5F30">
        <w:rPr>
          <w:rFonts w:ascii="Helvetica" w:eastAsia="Helvetica Neue" w:hAnsi="Helvetica" w:cs="Helvetica Neue"/>
          <w:sz w:val="18"/>
          <w:szCs w:val="18"/>
        </w:rPr>
        <w:t xml:space="preserve"> 29</w:t>
      </w:r>
      <w:r w:rsidR="00DE127D">
        <w:rPr>
          <w:rFonts w:ascii="Helvetica" w:eastAsia="Helvetica Neue" w:hAnsi="Helvetica" w:cs="Helvetica Neue"/>
          <w:sz w:val="18"/>
          <w:szCs w:val="18"/>
        </w:rPr>
        <w:t xml:space="preserve">, n. </w:t>
      </w:r>
      <w:r w:rsidRPr="00DF5F30">
        <w:rPr>
          <w:rFonts w:ascii="Helvetica" w:eastAsia="Helvetica Neue" w:hAnsi="Helvetica" w:cs="Helvetica Neue"/>
          <w:sz w:val="18"/>
          <w:szCs w:val="18"/>
        </w:rPr>
        <w:t>9</w:t>
      </w:r>
      <w:r w:rsidR="00DE127D">
        <w:rPr>
          <w:rFonts w:ascii="Helvetica" w:eastAsia="Helvetica Neue" w:hAnsi="Helvetica" w:cs="Helvetica Neue"/>
          <w:sz w:val="18"/>
          <w:szCs w:val="18"/>
        </w:rPr>
        <w:t>, p. 19,</w:t>
      </w:r>
      <w:r w:rsidRPr="00DF5F30">
        <w:rPr>
          <w:rFonts w:ascii="Helvetica" w:eastAsia="Helvetica Neue" w:hAnsi="Helvetica" w:cs="Helvetica Neue"/>
          <w:sz w:val="18"/>
          <w:szCs w:val="18"/>
        </w:rPr>
        <w:t xml:space="preserve"> 2009.</w:t>
      </w:r>
    </w:p>
    <w:p w14:paraId="5DF9FD5A" w14:textId="77777777" w:rsidR="002D41BA" w:rsidRPr="00DF5F30" w:rsidRDefault="002D41BA" w:rsidP="00D840DC">
      <w:pPr>
        <w:widowControl w:val="0"/>
        <w:spacing w:line="288" w:lineRule="auto"/>
        <w:ind w:left="141" w:right="141"/>
        <w:rPr>
          <w:rFonts w:ascii="Helvetica" w:eastAsia="Helvetica Neue" w:hAnsi="Helvetica" w:cs="Helvetica Neue"/>
          <w:sz w:val="18"/>
          <w:szCs w:val="18"/>
          <w:lang w:val="pt-BR"/>
        </w:rPr>
      </w:pPr>
      <w:r w:rsidRPr="00DF5F30">
        <w:rPr>
          <w:rFonts w:ascii="Helvetica" w:eastAsia="Helvetica Neue" w:hAnsi="Helvetica" w:cs="Helvetica Neue"/>
          <w:sz w:val="18"/>
          <w:szCs w:val="18"/>
        </w:rPr>
        <w:t xml:space="preserve">GIL, A. C. </w:t>
      </w:r>
      <w:r w:rsidRPr="00DE127D">
        <w:rPr>
          <w:rFonts w:ascii="Helvetica" w:eastAsia="Helvetica Neue" w:hAnsi="Helvetica" w:cs="Helvetica Neue"/>
          <w:sz w:val="18"/>
          <w:szCs w:val="18"/>
        </w:rPr>
        <w:t>Como Elaborar Projetos de Pesquisa.</w:t>
      </w:r>
      <w:r w:rsidRPr="00DF5F30">
        <w:rPr>
          <w:rFonts w:ascii="Helvetica" w:eastAsia="Helvetica Neue" w:hAnsi="Helvetica" w:cs="Helvetica Neue"/>
          <w:sz w:val="18"/>
          <w:szCs w:val="18"/>
        </w:rPr>
        <w:t xml:space="preserve"> 6ª ed. </w:t>
      </w:r>
      <w:r w:rsidRPr="00DF5F30">
        <w:rPr>
          <w:rFonts w:ascii="Helvetica" w:eastAsia="Helvetica Neue" w:hAnsi="Helvetica" w:cs="Helvetica Neue"/>
          <w:sz w:val="18"/>
          <w:szCs w:val="18"/>
          <w:lang w:val="pt-BR"/>
        </w:rPr>
        <w:t>São Paulo: Atlas, 2017.</w:t>
      </w:r>
    </w:p>
    <w:p w14:paraId="5A7945AD" w14:textId="06B0037F" w:rsidR="00901EED" w:rsidRPr="00CF611F" w:rsidRDefault="00901EED" w:rsidP="00D840DC">
      <w:pPr>
        <w:widowControl w:val="0"/>
        <w:spacing w:line="288" w:lineRule="auto"/>
        <w:ind w:left="141" w:right="141"/>
        <w:rPr>
          <w:rFonts w:ascii="Helvetica" w:eastAsia="Helvetica Neue" w:hAnsi="Helvetica" w:cs="Helvetica Neue"/>
          <w:sz w:val="18"/>
          <w:szCs w:val="18"/>
          <w:lang w:val="en-US"/>
        </w:rPr>
      </w:pPr>
      <w:r w:rsidRPr="00557F8C">
        <w:rPr>
          <w:rFonts w:ascii="Helvetica" w:eastAsia="Helvetica Neue" w:hAnsi="Helvetica" w:cs="Helvetica Neue"/>
          <w:sz w:val="18"/>
          <w:szCs w:val="18"/>
          <w:lang w:val="en-US"/>
        </w:rPr>
        <w:t>HOLLIGER, C.; ALVES, M.; ANDRADE, D.; ANGELIDAKI,</w:t>
      </w:r>
      <w:r w:rsidR="003B22AE" w:rsidRPr="00557F8C">
        <w:rPr>
          <w:rFonts w:ascii="Helvetica" w:eastAsia="Helvetica Neue" w:hAnsi="Helvetica" w:cs="Helvetica Neue"/>
          <w:sz w:val="18"/>
          <w:szCs w:val="18"/>
          <w:lang w:val="en-US"/>
        </w:rPr>
        <w:t xml:space="preserve"> I.; ASTALS, S.; BAIER, U. </w:t>
      </w:r>
      <w:r w:rsidRPr="00557F8C">
        <w:rPr>
          <w:rFonts w:ascii="Helvetica" w:eastAsia="Helvetica Neue" w:hAnsi="Helvetica" w:cs="Helvetica Neue"/>
          <w:sz w:val="18"/>
          <w:szCs w:val="18"/>
          <w:lang w:val="en-US"/>
        </w:rPr>
        <w:t xml:space="preserve">et al. </w:t>
      </w:r>
      <w:r w:rsidRPr="00DE127D">
        <w:rPr>
          <w:rFonts w:ascii="Helvetica" w:eastAsia="Helvetica Neue" w:hAnsi="Helvetica" w:cs="Helvetica Neue"/>
          <w:sz w:val="18"/>
          <w:szCs w:val="18"/>
          <w:lang w:val="en-US"/>
        </w:rPr>
        <w:t xml:space="preserve">Towards a </w:t>
      </w:r>
      <w:r w:rsidR="00DE127D" w:rsidRPr="00DE127D">
        <w:rPr>
          <w:rFonts w:ascii="Helvetica" w:eastAsia="Helvetica Neue" w:hAnsi="Helvetica" w:cs="Helvetica Neue"/>
          <w:sz w:val="18"/>
          <w:szCs w:val="18"/>
          <w:lang w:val="en-US"/>
        </w:rPr>
        <w:t>s</w:t>
      </w:r>
      <w:r w:rsidRPr="00DE127D">
        <w:rPr>
          <w:rFonts w:ascii="Helvetica" w:eastAsia="Helvetica Neue" w:hAnsi="Helvetica" w:cs="Helvetica Neue"/>
          <w:sz w:val="18"/>
          <w:szCs w:val="18"/>
          <w:lang w:val="en-US"/>
        </w:rPr>
        <w:t xml:space="preserve">tandardization of </w:t>
      </w:r>
      <w:proofErr w:type="spellStart"/>
      <w:r w:rsidR="00DE127D" w:rsidRPr="00DE127D">
        <w:rPr>
          <w:rFonts w:ascii="Helvetica" w:eastAsia="Helvetica Neue" w:hAnsi="Helvetica" w:cs="Helvetica Neue"/>
          <w:sz w:val="18"/>
          <w:szCs w:val="18"/>
          <w:lang w:val="en-US"/>
        </w:rPr>
        <w:t>b</w:t>
      </w:r>
      <w:r w:rsidRPr="00DE127D">
        <w:rPr>
          <w:rFonts w:ascii="Helvetica" w:eastAsia="Helvetica Neue" w:hAnsi="Helvetica" w:cs="Helvetica Neue"/>
          <w:sz w:val="18"/>
          <w:szCs w:val="18"/>
          <w:lang w:val="en-US"/>
        </w:rPr>
        <w:t>iomethane</w:t>
      </w:r>
      <w:proofErr w:type="spellEnd"/>
      <w:r w:rsidRPr="00DE127D">
        <w:rPr>
          <w:rFonts w:ascii="Helvetica" w:eastAsia="Helvetica Neue" w:hAnsi="Helvetica" w:cs="Helvetica Neue"/>
          <w:sz w:val="18"/>
          <w:szCs w:val="18"/>
          <w:lang w:val="en-US"/>
        </w:rPr>
        <w:t xml:space="preserve"> </w:t>
      </w:r>
      <w:r w:rsidR="00DE127D" w:rsidRPr="00DE127D">
        <w:rPr>
          <w:rFonts w:ascii="Helvetica" w:eastAsia="Helvetica Neue" w:hAnsi="Helvetica" w:cs="Helvetica Neue"/>
          <w:sz w:val="18"/>
          <w:szCs w:val="18"/>
          <w:lang w:val="en-US"/>
        </w:rPr>
        <w:t>p</w:t>
      </w:r>
      <w:r w:rsidRPr="00DE127D">
        <w:rPr>
          <w:rFonts w:ascii="Helvetica" w:eastAsia="Helvetica Neue" w:hAnsi="Helvetica" w:cs="Helvetica Neue"/>
          <w:sz w:val="18"/>
          <w:szCs w:val="18"/>
          <w:lang w:val="en-US"/>
        </w:rPr>
        <w:t xml:space="preserve">otential </w:t>
      </w:r>
      <w:r w:rsidR="00DE127D" w:rsidRPr="00DE127D">
        <w:rPr>
          <w:rFonts w:ascii="Helvetica" w:eastAsia="Helvetica Neue" w:hAnsi="Helvetica" w:cs="Helvetica Neue"/>
          <w:sz w:val="18"/>
          <w:szCs w:val="18"/>
          <w:lang w:val="en-US"/>
        </w:rPr>
        <w:t>t</w:t>
      </w:r>
      <w:r w:rsidRPr="00DE127D">
        <w:rPr>
          <w:rFonts w:ascii="Helvetica" w:eastAsia="Helvetica Neue" w:hAnsi="Helvetica" w:cs="Helvetica Neue"/>
          <w:sz w:val="18"/>
          <w:szCs w:val="18"/>
          <w:lang w:val="en-US"/>
        </w:rPr>
        <w:t>ests.</w:t>
      </w:r>
      <w:r w:rsidRPr="00DF5F30">
        <w:rPr>
          <w:rFonts w:ascii="Helvetica" w:eastAsia="Helvetica Neue" w:hAnsi="Helvetica" w:cs="Helvetica Neue"/>
          <w:sz w:val="18"/>
          <w:szCs w:val="18"/>
          <w:lang w:val="en-US"/>
        </w:rPr>
        <w:t xml:space="preserve"> </w:t>
      </w:r>
      <w:proofErr w:type="gramStart"/>
      <w:r w:rsidRPr="00CF611F">
        <w:rPr>
          <w:rFonts w:ascii="Helvetica" w:eastAsia="Helvetica Neue" w:hAnsi="Helvetica" w:cs="Helvetica Neue"/>
          <w:sz w:val="18"/>
          <w:szCs w:val="18"/>
          <w:lang w:val="en-US"/>
        </w:rPr>
        <w:t>Water Sci</w:t>
      </w:r>
      <w:r w:rsidR="00DE127D" w:rsidRPr="00CF611F">
        <w:rPr>
          <w:rFonts w:ascii="Helvetica" w:eastAsia="Helvetica Neue" w:hAnsi="Helvetica" w:cs="Helvetica Neue"/>
          <w:sz w:val="18"/>
          <w:szCs w:val="18"/>
          <w:lang w:val="en-US"/>
        </w:rPr>
        <w:t>ence and</w:t>
      </w:r>
      <w:r w:rsidRPr="00CF611F">
        <w:rPr>
          <w:rFonts w:ascii="Helvetica" w:eastAsia="Helvetica Neue" w:hAnsi="Helvetica" w:cs="Helvetica Neue"/>
          <w:sz w:val="18"/>
          <w:szCs w:val="18"/>
          <w:lang w:val="en-US"/>
        </w:rPr>
        <w:t xml:space="preserve"> Technol</w:t>
      </w:r>
      <w:r w:rsidR="00DE127D" w:rsidRPr="00CF611F">
        <w:rPr>
          <w:rFonts w:ascii="Helvetica" w:eastAsia="Helvetica Neue" w:hAnsi="Helvetica" w:cs="Helvetica Neue"/>
          <w:sz w:val="18"/>
          <w:szCs w:val="18"/>
          <w:lang w:val="en-US"/>
        </w:rPr>
        <w:t>ogy, v. 74, p. 2515–2522, 2016.</w:t>
      </w:r>
      <w:proofErr w:type="gramEnd"/>
    </w:p>
    <w:p w14:paraId="7972F1D5" w14:textId="77777777" w:rsidR="00901EED" w:rsidRPr="00DF5F30" w:rsidRDefault="00901EED" w:rsidP="00D840DC">
      <w:pPr>
        <w:widowControl w:val="0"/>
        <w:spacing w:line="288" w:lineRule="auto"/>
        <w:ind w:left="141" w:right="141"/>
        <w:rPr>
          <w:rFonts w:ascii="Helvetica" w:eastAsia="Helvetica Neue" w:hAnsi="Helvetica" w:cs="Helvetica Neue"/>
          <w:sz w:val="18"/>
          <w:szCs w:val="18"/>
        </w:rPr>
      </w:pPr>
      <w:proofErr w:type="gramStart"/>
      <w:r w:rsidRPr="00CF611F">
        <w:rPr>
          <w:rFonts w:ascii="Helvetica" w:eastAsia="Helvetica Neue" w:hAnsi="Helvetica" w:cs="Helvetica Neue"/>
          <w:sz w:val="18"/>
          <w:szCs w:val="18"/>
          <w:lang w:val="en-US"/>
        </w:rPr>
        <w:t>LACERDA, L. D. de.</w:t>
      </w:r>
      <w:proofErr w:type="gramEnd"/>
      <w:r w:rsidRPr="00CF611F">
        <w:rPr>
          <w:rFonts w:ascii="Helvetica" w:eastAsia="Helvetica Neue" w:hAnsi="Helvetica" w:cs="Helvetica Neue"/>
          <w:sz w:val="18"/>
          <w:szCs w:val="18"/>
          <w:lang w:val="en-US"/>
        </w:rPr>
        <w:t xml:space="preserve"> </w:t>
      </w:r>
      <w:r w:rsidRPr="00DE127D">
        <w:rPr>
          <w:rFonts w:ascii="Helvetica" w:eastAsia="Helvetica Neue" w:hAnsi="Helvetica" w:cs="Helvetica Neue"/>
          <w:sz w:val="18"/>
          <w:szCs w:val="18"/>
        </w:rPr>
        <w:t>Os manguezais no Brasil.</w:t>
      </w:r>
      <w:r w:rsidRPr="00DF5F30">
        <w:rPr>
          <w:rFonts w:ascii="Helvetica" w:eastAsia="Helvetica Neue" w:hAnsi="Helvetica" w:cs="Helvetica Neue"/>
          <w:sz w:val="18"/>
          <w:szCs w:val="18"/>
        </w:rPr>
        <w:t xml:space="preserve"> In</w:t>
      </w:r>
      <w:r w:rsidR="003B22AE" w:rsidRPr="00DF5F30">
        <w:rPr>
          <w:rFonts w:ascii="Helvetica" w:eastAsia="Helvetica Neue" w:hAnsi="Helvetica" w:cs="Helvetica Neue"/>
          <w:sz w:val="18"/>
          <w:szCs w:val="18"/>
        </w:rPr>
        <w:t>:</w:t>
      </w:r>
      <w:r w:rsidRPr="00DF5F30">
        <w:rPr>
          <w:rFonts w:ascii="Helvetica" w:eastAsia="Helvetica Neue" w:hAnsi="Helvetica" w:cs="Helvetica Neue"/>
          <w:sz w:val="18"/>
          <w:szCs w:val="18"/>
        </w:rPr>
        <w:t xml:space="preserve"> VANNUCI, M. Os manguezais e nós: uma síntese de percepções. São Paulo: Editora da Universidade de São Paulo, p.185-196, 1999.</w:t>
      </w:r>
    </w:p>
    <w:p w14:paraId="49B47F79" w14:textId="77777777" w:rsidR="002D41BA" w:rsidRPr="00557F8C" w:rsidRDefault="002D41BA" w:rsidP="00D840DC">
      <w:pPr>
        <w:widowControl w:val="0"/>
        <w:spacing w:line="288" w:lineRule="auto"/>
        <w:ind w:left="141" w:right="141"/>
        <w:rPr>
          <w:rFonts w:ascii="Helvetica" w:eastAsia="Helvetica Neue" w:hAnsi="Helvetica" w:cs="Helvetica Neue"/>
          <w:sz w:val="18"/>
          <w:szCs w:val="18"/>
          <w:lang w:val="en-US"/>
        </w:rPr>
      </w:pPr>
      <w:r w:rsidRPr="00DF5F30">
        <w:rPr>
          <w:rFonts w:ascii="Helvetica" w:eastAsia="Helvetica Neue" w:hAnsi="Helvetica" w:cs="Helvetica Neue"/>
          <w:sz w:val="18"/>
          <w:szCs w:val="18"/>
        </w:rPr>
        <w:t xml:space="preserve">LAKATOS, E. M.; MARCONI, M. A. </w:t>
      </w:r>
      <w:r w:rsidRPr="00DE127D">
        <w:rPr>
          <w:rFonts w:ascii="Helvetica" w:eastAsia="Helvetica Neue" w:hAnsi="Helvetica" w:cs="Helvetica Neue"/>
          <w:sz w:val="18"/>
          <w:szCs w:val="18"/>
        </w:rPr>
        <w:t>Fundamentos de metodologia científica.</w:t>
      </w:r>
      <w:r w:rsidRPr="00DF5F30">
        <w:rPr>
          <w:rFonts w:ascii="Helvetica" w:eastAsia="Helvetica Neue" w:hAnsi="Helvetica" w:cs="Helvetica Neue"/>
          <w:sz w:val="18"/>
          <w:szCs w:val="18"/>
        </w:rPr>
        <w:t xml:space="preserve"> </w:t>
      </w:r>
      <w:r w:rsidRPr="00557F8C">
        <w:rPr>
          <w:rFonts w:ascii="Helvetica" w:eastAsia="Helvetica Neue" w:hAnsi="Helvetica" w:cs="Helvetica Neue"/>
          <w:sz w:val="18"/>
          <w:szCs w:val="18"/>
          <w:lang w:val="en-US"/>
        </w:rPr>
        <w:t>9ª ed. São Paulo: Atlas. 2021.</w:t>
      </w:r>
    </w:p>
    <w:p w14:paraId="2C8B31FB" w14:textId="2D3936EF" w:rsidR="00901EED" w:rsidRPr="00DF5F30" w:rsidRDefault="00901EED" w:rsidP="00D840DC">
      <w:pPr>
        <w:widowControl w:val="0"/>
        <w:spacing w:line="288" w:lineRule="auto"/>
        <w:ind w:left="141" w:right="141"/>
        <w:rPr>
          <w:rFonts w:ascii="Helvetica" w:eastAsia="Helvetica Neue" w:hAnsi="Helvetica" w:cs="Helvetica Neue"/>
          <w:sz w:val="18"/>
          <w:szCs w:val="18"/>
        </w:rPr>
      </w:pPr>
      <w:r w:rsidRPr="00B84618">
        <w:rPr>
          <w:rFonts w:ascii="Helvetica" w:eastAsia="Helvetica Neue" w:hAnsi="Helvetica" w:cs="Helvetica Neue"/>
          <w:sz w:val="18"/>
          <w:szCs w:val="18"/>
          <w:lang w:val="en-US"/>
        </w:rPr>
        <w:t>MATHERI</w:t>
      </w:r>
      <w:r w:rsidR="00DE127D" w:rsidRPr="00B84618">
        <w:rPr>
          <w:rFonts w:ascii="Helvetica" w:eastAsia="Helvetica Neue" w:hAnsi="Helvetica" w:cs="Helvetica Neue"/>
          <w:sz w:val="18"/>
          <w:szCs w:val="18"/>
          <w:lang w:val="en-US"/>
        </w:rPr>
        <w:t>,</w:t>
      </w:r>
      <w:r w:rsidRPr="00B84618">
        <w:rPr>
          <w:rFonts w:ascii="Helvetica" w:eastAsia="Helvetica Neue" w:hAnsi="Helvetica" w:cs="Helvetica Neue"/>
          <w:sz w:val="18"/>
          <w:szCs w:val="18"/>
          <w:lang w:val="en-US"/>
        </w:rPr>
        <w:t xml:space="preserve"> A</w:t>
      </w:r>
      <w:r w:rsidR="00B84618" w:rsidRPr="00B84618">
        <w:rPr>
          <w:rFonts w:ascii="Helvetica" w:eastAsia="Helvetica Neue" w:hAnsi="Helvetica" w:cs="Helvetica Neue"/>
          <w:sz w:val="18"/>
          <w:szCs w:val="18"/>
          <w:lang w:val="en-US"/>
        </w:rPr>
        <w:t xml:space="preserve">. </w:t>
      </w:r>
      <w:r w:rsidRPr="00B84618">
        <w:rPr>
          <w:rFonts w:ascii="Helvetica" w:eastAsia="Helvetica Neue" w:hAnsi="Helvetica" w:cs="Helvetica Neue"/>
          <w:sz w:val="18"/>
          <w:szCs w:val="18"/>
          <w:lang w:val="en-US"/>
        </w:rPr>
        <w:t>N</w:t>
      </w:r>
      <w:r w:rsidR="00DE127D" w:rsidRPr="00B84618">
        <w:rPr>
          <w:rFonts w:ascii="Helvetica" w:eastAsia="Helvetica Neue" w:hAnsi="Helvetica" w:cs="Helvetica Neue"/>
          <w:sz w:val="18"/>
          <w:szCs w:val="18"/>
          <w:lang w:val="en-US"/>
        </w:rPr>
        <w:t>.;</w:t>
      </w:r>
      <w:r w:rsidRPr="00B84618">
        <w:rPr>
          <w:rFonts w:ascii="Helvetica" w:eastAsia="Helvetica Neue" w:hAnsi="Helvetica" w:cs="Helvetica Neue"/>
          <w:sz w:val="18"/>
          <w:szCs w:val="18"/>
          <w:lang w:val="en-US"/>
        </w:rPr>
        <w:t xml:space="preserve"> NDIWENI</w:t>
      </w:r>
      <w:r w:rsidR="00DE127D" w:rsidRPr="00B84618">
        <w:rPr>
          <w:rFonts w:ascii="Helvetica" w:eastAsia="Helvetica Neue" w:hAnsi="Helvetica" w:cs="Helvetica Neue"/>
          <w:sz w:val="18"/>
          <w:szCs w:val="18"/>
          <w:lang w:val="en-US"/>
        </w:rPr>
        <w:t>,</w:t>
      </w:r>
      <w:r w:rsidRPr="00B84618">
        <w:rPr>
          <w:rFonts w:ascii="Helvetica" w:eastAsia="Helvetica Neue" w:hAnsi="Helvetica" w:cs="Helvetica Neue"/>
          <w:sz w:val="18"/>
          <w:szCs w:val="18"/>
          <w:lang w:val="en-US"/>
        </w:rPr>
        <w:t xml:space="preserve"> S</w:t>
      </w:r>
      <w:r w:rsidR="00B84618" w:rsidRPr="00B84618">
        <w:rPr>
          <w:rFonts w:ascii="Helvetica" w:eastAsia="Helvetica Neue" w:hAnsi="Helvetica" w:cs="Helvetica Neue"/>
          <w:sz w:val="18"/>
          <w:szCs w:val="18"/>
          <w:lang w:val="en-US"/>
        </w:rPr>
        <w:t xml:space="preserve">. </w:t>
      </w:r>
      <w:r w:rsidRPr="00B84618">
        <w:rPr>
          <w:rFonts w:ascii="Helvetica" w:eastAsia="Helvetica Neue" w:hAnsi="Helvetica" w:cs="Helvetica Neue"/>
          <w:sz w:val="18"/>
          <w:szCs w:val="18"/>
          <w:lang w:val="en-US"/>
        </w:rPr>
        <w:t>N</w:t>
      </w:r>
      <w:r w:rsidR="00DE127D" w:rsidRPr="00B84618">
        <w:rPr>
          <w:rFonts w:ascii="Helvetica" w:eastAsia="Helvetica Neue" w:hAnsi="Helvetica" w:cs="Helvetica Neue"/>
          <w:sz w:val="18"/>
          <w:szCs w:val="18"/>
          <w:lang w:val="en-US"/>
        </w:rPr>
        <w:t>.;</w:t>
      </w:r>
      <w:r w:rsidRPr="00B84618">
        <w:rPr>
          <w:rFonts w:ascii="Helvetica" w:eastAsia="Helvetica Neue" w:hAnsi="Helvetica" w:cs="Helvetica Neue"/>
          <w:sz w:val="18"/>
          <w:szCs w:val="18"/>
          <w:lang w:val="en-US"/>
        </w:rPr>
        <w:t xml:space="preserve"> BELAID</w:t>
      </w:r>
      <w:r w:rsidR="00DE127D" w:rsidRPr="00B84618">
        <w:rPr>
          <w:rFonts w:ascii="Helvetica" w:eastAsia="Helvetica Neue" w:hAnsi="Helvetica" w:cs="Helvetica Neue"/>
          <w:sz w:val="18"/>
          <w:szCs w:val="18"/>
          <w:lang w:val="en-US"/>
        </w:rPr>
        <w:t>,</w:t>
      </w:r>
      <w:r w:rsidRPr="00B84618">
        <w:rPr>
          <w:rFonts w:ascii="Helvetica" w:eastAsia="Helvetica Neue" w:hAnsi="Helvetica" w:cs="Helvetica Neue"/>
          <w:sz w:val="18"/>
          <w:szCs w:val="18"/>
          <w:lang w:val="en-US"/>
        </w:rPr>
        <w:t xml:space="preserve"> M</w:t>
      </w:r>
      <w:r w:rsidR="00DE127D" w:rsidRPr="00B84618">
        <w:rPr>
          <w:rFonts w:ascii="Helvetica" w:eastAsia="Helvetica Neue" w:hAnsi="Helvetica" w:cs="Helvetica Neue"/>
          <w:sz w:val="18"/>
          <w:szCs w:val="18"/>
          <w:lang w:val="en-US"/>
        </w:rPr>
        <w:t>.;</w:t>
      </w:r>
      <w:r w:rsidRPr="00B84618">
        <w:rPr>
          <w:rFonts w:ascii="Helvetica" w:eastAsia="Helvetica Neue" w:hAnsi="Helvetica" w:cs="Helvetica Neue"/>
          <w:sz w:val="18"/>
          <w:szCs w:val="18"/>
          <w:lang w:val="en-US"/>
        </w:rPr>
        <w:t xml:space="preserve"> MUZENDA</w:t>
      </w:r>
      <w:r w:rsidR="00DE127D" w:rsidRPr="00B84618">
        <w:rPr>
          <w:rFonts w:ascii="Helvetica" w:eastAsia="Helvetica Neue" w:hAnsi="Helvetica" w:cs="Helvetica Neue"/>
          <w:sz w:val="18"/>
          <w:szCs w:val="18"/>
          <w:lang w:val="en-US"/>
        </w:rPr>
        <w:t>, E.;</w:t>
      </w:r>
      <w:r w:rsidRPr="00B84618">
        <w:rPr>
          <w:rFonts w:ascii="Helvetica" w:eastAsia="Helvetica Neue" w:hAnsi="Helvetica" w:cs="Helvetica Neue"/>
          <w:sz w:val="18"/>
          <w:szCs w:val="18"/>
          <w:lang w:val="en-US"/>
        </w:rPr>
        <w:t xml:space="preserve"> HUBERT</w:t>
      </w:r>
      <w:r w:rsidR="00DE127D" w:rsidRPr="00B84618">
        <w:rPr>
          <w:rFonts w:ascii="Helvetica" w:eastAsia="Helvetica Neue" w:hAnsi="Helvetica" w:cs="Helvetica Neue"/>
          <w:sz w:val="18"/>
          <w:szCs w:val="18"/>
          <w:lang w:val="en-US"/>
        </w:rPr>
        <w:t>, R.</w:t>
      </w:r>
      <w:r w:rsidRPr="00B84618">
        <w:rPr>
          <w:rFonts w:ascii="Helvetica" w:eastAsia="Helvetica Neue" w:hAnsi="Helvetica" w:cs="Helvetica Neue"/>
          <w:sz w:val="18"/>
          <w:szCs w:val="18"/>
          <w:lang w:val="en-US"/>
        </w:rPr>
        <w:t xml:space="preserve"> </w:t>
      </w:r>
      <w:proofErr w:type="spellStart"/>
      <w:r w:rsidRPr="00B84618">
        <w:rPr>
          <w:rFonts w:ascii="Helvetica" w:eastAsia="Helvetica Neue" w:hAnsi="Helvetica" w:cs="Helvetica Neue"/>
          <w:sz w:val="18"/>
          <w:szCs w:val="18"/>
          <w:lang w:val="en-US"/>
        </w:rPr>
        <w:t>Optimising</w:t>
      </w:r>
      <w:proofErr w:type="spellEnd"/>
      <w:r w:rsidRPr="00B84618">
        <w:rPr>
          <w:rFonts w:ascii="Helvetica" w:eastAsia="Helvetica Neue" w:hAnsi="Helvetica" w:cs="Helvetica Neue"/>
          <w:sz w:val="18"/>
          <w:szCs w:val="18"/>
          <w:lang w:val="en-US"/>
        </w:rPr>
        <w:t xml:space="preserve"> biogas production from anaerobic co-digestion of chicken manure and organic fraction of municipal solid waste. </w:t>
      </w:r>
      <w:r w:rsidRPr="00DF5F30">
        <w:rPr>
          <w:rFonts w:ascii="Helvetica" w:eastAsia="Helvetica Neue" w:hAnsi="Helvetica" w:cs="Helvetica Neue"/>
          <w:sz w:val="18"/>
          <w:szCs w:val="18"/>
        </w:rPr>
        <w:t>Ren</w:t>
      </w:r>
      <w:r w:rsidR="00DE127D">
        <w:rPr>
          <w:rFonts w:ascii="Helvetica" w:eastAsia="Helvetica Neue" w:hAnsi="Helvetica" w:cs="Helvetica Neue"/>
          <w:sz w:val="18"/>
          <w:szCs w:val="18"/>
        </w:rPr>
        <w:t xml:space="preserve">ew Sustain Energy Review, v. 80, p. 756–64, </w:t>
      </w:r>
      <w:r w:rsidR="00DE127D" w:rsidRPr="00DE127D">
        <w:rPr>
          <w:rFonts w:ascii="Helvetica" w:eastAsia="Helvetica Neue" w:hAnsi="Helvetica" w:cs="Helvetica Neue"/>
          <w:sz w:val="18"/>
          <w:szCs w:val="18"/>
          <w:lang w:val="pt-BR"/>
        </w:rPr>
        <w:t>2017.</w:t>
      </w:r>
    </w:p>
    <w:p w14:paraId="730928AC" w14:textId="7B2A3719" w:rsidR="00901EED" w:rsidRPr="00557F8C" w:rsidRDefault="00901EED" w:rsidP="00D840DC">
      <w:pPr>
        <w:widowControl w:val="0"/>
        <w:spacing w:line="288" w:lineRule="auto"/>
        <w:ind w:left="141" w:right="141"/>
        <w:rPr>
          <w:rFonts w:ascii="Helvetica" w:eastAsia="Helvetica Neue" w:hAnsi="Helvetica" w:cs="Helvetica Neue"/>
          <w:sz w:val="18"/>
          <w:szCs w:val="18"/>
          <w:lang w:val="pt-BR"/>
        </w:rPr>
      </w:pPr>
      <w:r w:rsidRPr="00DF5F30">
        <w:rPr>
          <w:rFonts w:ascii="Helvetica" w:eastAsia="Helvetica Neue" w:hAnsi="Helvetica" w:cs="Helvetica Neue"/>
          <w:sz w:val="18"/>
          <w:szCs w:val="18"/>
        </w:rPr>
        <w:t>PEREIRA, S.; LOPES, M.; CAMARGO</w:t>
      </w:r>
      <w:r w:rsidR="00B84618">
        <w:rPr>
          <w:rFonts w:ascii="Helvetica" w:eastAsia="Helvetica Neue" w:hAnsi="Helvetica" w:cs="Helvetica Neue"/>
          <w:sz w:val="18"/>
          <w:szCs w:val="18"/>
        </w:rPr>
        <w:t>-ZORRO</w:t>
      </w:r>
      <w:r w:rsidRPr="00DF5F30">
        <w:rPr>
          <w:rFonts w:ascii="Helvetica" w:eastAsia="Helvetica Neue" w:hAnsi="Helvetica" w:cs="Helvetica Neue"/>
          <w:sz w:val="18"/>
          <w:szCs w:val="18"/>
        </w:rPr>
        <w:t xml:space="preserve">, M.; ESTUPIÑÁN, R. A.; MANTOVANI, J. </w:t>
      </w:r>
      <w:r w:rsidR="003B22AE" w:rsidRPr="00B84618">
        <w:rPr>
          <w:rFonts w:ascii="Helvetica" w:eastAsia="Helvetica Neue" w:hAnsi="Helvetica" w:cs="Helvetica Neue"/>
          <w:sz w:val="18"/>
          <w:szCs w:val="18"/>
        </w:rPr>
        <w:t>Percepção nas dimensões social e ambiental das mulheres marisqueiras da comunidade</w:t>
      </w:r>
      <w:r w:rsidR="00B84618">
        <w:rPr>
          <w:rFonts w:ascii="Helvetica" w:eastAsia="Helvetica Neue" w:hAnsi="Helvetica" w:cs="Helvetica Neue"/>
          <w:sz w:val="18"/>
          <w:szCs w:val="18"/>
        </w:rPr>
        <w:t xml:space="preserve"> r</w:t>
      </w:r>
      <w:r w:rsidRPr="00B84618">
        <w:rPr>
          <w:rFonts w:ascii="Helvetica" w:eastAsia="Helvetica Neue" w:hAnsi="Helvetica" w:cs="Helvetica Neue"/>
          <w:sz w:val="18"/>
          <w:szCs w:val="18"/>
        </w:rPr>
        <w:t>enascer</w:t>
      </w:r>
      <w:r w:rsidR="00B84618">
        <w:rPr>
          <w:rFonts w:ascii="Helvetica" w:eastAsia="Helvetica Neue" w:hAnsi="Helvetica" w:cs="Helvetica Neue"/>
          <w:sz w:val="18"/>
          <w:szCs w:val="18"/>
        </w:rPr>
        <w:t xml:space="preserve"> –</w:t>
      </w:r>
      <w:r w:rsidRPr="00B84618">
        <w:rPr>
          <w:rFonts w:ascii="Helvetica" w:eastAsia="Helvetica Neue" w:hAnsi="Helvetica" w:cs="Helvetica Neue"/>
          <w:sz w:val="18"/>
          <w:szCs w:val="18"/>
        </w:rPr>
        <w:t xml:space="preserve"> </w:t>
      </w:r>
      <w:r w:rsidR="00B84618">
        <w:rPr>
          <w:rFonts w:ascii="Helvetica" w:eastAsia="Helvetica Neue" w:hAnsi="Helvetica" w:cs="Helvetica Neue"/>
          <w:sz w:val="18"/>
          <w:szCs w:val="18"/>
        </w:rPr>
        <w:t>c</w:t>
      </w:r>
      <w:r w:rsidRPr="00B84618">
        <w:rPr>
          <w:rFonts w:ascii="Helvetica" w:eastAsia="Helvetica Neue" w:hAnsi="Helvetica" w:cs="Helvetica Neue"/>
          <w:sz w:val="18"/>
          <w:szCs w:val="18"/>
        </w:rPr>
        <w:t>abedelo</w:t>
      </w:r>
      <w:r w:rsidR="00B84618">
        <w:rPr>
          <w:rFonts w:ascii="Helvetica" w:eastAsia="Helvetica Neue" w:hAnsi="Helvetica" w:cs="Helvetica Neue"/>
          <w:sz w:val="18"/>
          <w:szCs w:val="18"/>
        </w:rPr>
        <w:t>-pb</w:t>
      </w:r>
      <w:r w:rsidRPr="00B84618">
        <w:rPr>
          <w:rFonts w:ascii="Helvetica" w:eastAsia="Helvetica Neue" w:hAnsi="Helvetica" w:cs="Helvetica Neue"/>
          <w:sz w:val="18"/>
          <w:szCs w:val="18"/>
        </w:rPr>
        <w:t>.</w:t>
      </w:r>
      <w:r w:rsidR="00B84618">
        <w:rPr>
          <w:rFonts w:ascii="Helvetica" w:eastAsia="Helvetica Neue" w:hAnsi="Helvetica" w:cs="Helvetica Neue"/>
          <w:sz w:val="18"/>
          <w:szCs w:val="18"/>
        </w:rPr>
        <w:t xml:space="preserve"> Anais.</w:t>
      </w:r>
      <w:r w:rsidRPr="00DF5F30">
        <w:rPr>
          <w:rFonts w:ascii="Helvetica" w:eastAsia="Helvetica Neue" w:hAnsi="Helvetica" w:cs="Helvetica Neue"/>
          <w:b/>
          <w:sz w:val="18"/>
          <w:szCs w:val="18"/>
        </w:rPr>
        <w:t xml:space="preserve"> </w:t>
      </w:r>
      <w:r w:rsidR="00B84618" w:rsidRPr="00557F8C">
        <w:rPr>
          <w:rFonts w:ascii="Helvetica" w:eastAsia="Helvetica Neue" w:hAnsi="Helvetica" w:cs="Helvetica Neue"/>
          <w:sz w:val="18"/>
          <w:szCs w:val="18"/>
          <w:lang w:val="pt-BR"/>
        </w:rPr>
        <w:t>VIII Congresso norte-</w:t>
      </w:r>
      <w:r w:rsidRPr="00557F8C">
        <w:rPr>
          <w:rFonts w:ascii="Helvetica" w:eastAsia="Helvetica Neue" w:hAnsi="Helvetica" w:cs="Helvetica Neue"/>
          <w:sz w:val="18"/>
          <w:szCs w:val="18"/>
          <w:lang w:val="pt-BR"/>
        </w:rPr>
        <w:t>nordest</w:t>
      </w:r>
      <w:r w:rsidR="00B84618" w:rsidRPr="00557F8C">
        <w:rPr>
          <w:rFonts w:ascii="Helvetica" w:eastAsia="Helvetica Neue" w:hAnsi="Helvetica" w:cs="Helvetica Neue"/>
          <w:sz w:val="18"/>
          <w:szCs w:val="18"/>
          <w:lang w:val="pt-BR"/>
        </w:rPr>
        <w:t>e de pesquisa e inovação.</w:t>
      </w:r>
      <w:r w:rsidR="003B22AE" w:rsidRPr="00557F8C">
        <w:rPr>
          <w:rFonts w:ascii="Helvetica" w:eastAsia="Helvetica Neue" w:hAnsi="Helvetica" w:cs="Helvetica Neue"/>
          <w:sz w:val="18"/>
          <w:szCs w:val="18"/>
          <w:lang w:val="pt-BR"/>
        </w:rPr>
        <w:t xml:space="preserve"> </w:t>
      </w:r>
      <w:r w:rsidR="00B84618" w:rsidRPr="00557F8C">
        <w:rPr>
          <w:rFonts w:ascii="Helvetica" w:eastAsia="Helvetica Neue" w:hAnsi="Helvetica" w:cs="Helvetica Neue"/>
          <w:sz w:val="18"/>
          <w:szCs w:val="18"/>
          <w:lang w:val="pt-BR"/>
        </w:rPr>
        <w:t>Salvador,</w:t>
      </w:r>
      <w:r w:rsidRPr="00557F8C">
        <w:rPr>
          <w:rFonts w:ascii="Helvetica" w:eastAsia="Helvetica Neue" w:hAnsi="Helvetica" w:cs="Helvetica Neue"/>
          <w:sz w:val="18"/>
          <w:szCs w:val="18"/>
          <w:lang w:val="pt-BR"/>
        </w:rPr>
        <w:t xml:space="preserve"> 2013.</w:t>
      </w:r>
    </w:p>
    <w:p w14:paraId="416A3B0E" w14:textId="00F3C831" w:rsidR="00901EED" w:rsidRPr="00B84618" w:rsidRDefault="00901EED" w:rsidP="00D840DC">
      <w:pPr>
        <w:widowControl w:val="0"/>
        <w:spacing w:line="288" w:lineRule="auto"/>
        <w:ind w:left="141" w:right="141"/>
        <w:rPr>
          <w:rFonts w:ascii="Helvetica" w:eastAsia="Helvetica Neue" w:hAnsi="Helvetica" w:cs="Helvetica Neue"/>
          <w:sz w:val="18"/>
          <w:szCs w:val="18"/>
          <w:lang w:val="pt-BR"/>
        </w:rPr>
      </w:pPr>
      <w:proofErr w:type="gramStart"/>
      <w:r w:rsidRPr="00B84618">
        <w:rPr>
          <w:rFonts w:ascii="Helvetica" w:eastAsia="Helvetica Neue" w:hAnsi="Helvetica" w:cs="Helvetica Neue"/>
          <w:sz w:val="18"/>
          <w:szCs w:val="18"/>
          <w:lang w:val="en-US"/>
        </w:rPr>
        <w:t>REMIGI, E.</w:t>
      </w:r>
      <w:r w:rsidR="00B84618">
        <w:rPr>
          <w:rFonts w:ascii="Helvetica" w:eastAsia="Helvetica Neue" w:hAnsi="Helvetica" w:cs="Helvetica Neue"/>
          <w:sz w:val="18"/>
          <w:szCs w:val="18"/>
          <w:lang w:val="en-US"/>
        </w:rPr>
        <w:t xml:space="preserve"> </w:t>
      </w:r>
      <w:r w:rsidRPr="00B84618">
        <w:rPr>
          <w:rFonts w:ascii="Helvetica" w:eastAsia="Helvetica Neue" w:hAnsi="Helvetica" w:cs="Helvetica Neue"/>
          <w:sz w:val="18"/>
          <w:szCs w:val="18"/>
          <w:lang w:val="en-US"/>
        </w:rPr>
        <w:t>U.; BUCKLEY, C.</w:t>
      </w:r>
      <w:r w:rsidR="00B84618">
        <w:rPr>
          <w:rFonts w:ascii="Helvetica" w:eastAsia="Helvetica Neue" w:hAnsi="Helvetica" w:cs="Helvetica Neue"/>
          <w:sz w:val="18"/>
          <w:szCs w:val="18"/>
          <w:lang w:val="en-US"/>
        </w:rPr>
        <w:t xml:space="preserve"> </w:t>
      </w:r>
      <w:r w:rsidRPr="00B84618">
        <w:rPr>
          <w:rFonts w:ascii="Helvetica" w:eastAsia="Helvetica Neue" w:hAnsi="Helvetica" w:cs="Helvetica Neue"/>
          <w:sz w:val="18"/>
          <w:szCs w:val="18"/>
          <w:lang w:val="en-US"/>
        </w:rPr>
        <w:t xml:space="preserve">A. </w:t>
      </w:r>
      <w:r w:rsidR="00B84618" w:rsidRPr="00CF611F">
        <w:rPr>
          <w:rFonts w:ascii="Helvetica" w:eastAsia="Helvetica Neue" w:hAnsi="Helvetica" w:cs="Helvetica Neue"/>
          <w:sz w:val="18"/>
          <w:szCs w:val="18"/>
          <w:lang w:val="en-US"/>
        </w:rPr>
        <w:t>Co-digestion of high strength/toxic organic effluents in anaerobic digesters at wastewater treatment works</w:t>
      </w:r>
      <w:r w:rsidR="003B22AE" w:rsidRPr="00CF611F">
        <w:rPr>
          <w:rFonts w:ascii="Helvetica" w:eastAsia="Helvetica Neue" w:hAnsi="Helvetica" w:cs="Helvetica Neue"/>
          <w:sz w:val="18"/>
          <w:szCs w:val="18"/>
          <w:lang w:val="en-US"/>
        </w:rPr>
        <w:t>.</w:t>
      </w:r>
      <w:proofErr w:type="gramEnd"/>
      <w:r w:rsidR="00B84618" w:rsidRPr="00B84618">
        <w:rPr>
          <w:rFonts w:ascii="Helvetica" w:eastAsia="Helvetica Neue" w:hAnsi="Helvetica" w:cs="Helvetica Neue"/>
          <w:sz w:val="18"/>
          <w:szCs w:val="18"/>
          <w:lang w:val="en-US"/>
        </w:rPr>
        <w:t xml:space="preserve"> </w:t>
      </w:r>
      <w:r w:rsidRPr="00557F8C">
        <w:rPr>
          <w:rFonts w:ascii="Helvetica" w:eastAsia="Helvetica Neue" w:hAnsi="Helvetica" w:cs="Helvetica Neue"/>
          <w:sz w:val="18"/>
          <w:szCs w:val="18"/>
          <w:lang w:val="pt-BR"/>
        </w:rPr>
        <w:t xml:space="preserve">Pretoria, South </w:t>
      </w:r>
      <w:proofErr w:type="spellStart"/>
      <w:r w:rsidRPr="00557F8C">
        <w:rPr>
          <w:rFonts w:ascii="Helvetica" w:eastAsia="Helvetica Neue" w:hAnsi="Helvetica" w:cs="Helvetica Neue"/>
          <w:sz w:val="18"/>
          <w:szCs w:val="18"/>
          <w:lang w:val="pt-BR"/>
        </w:rPr>
        <w:t>Africa</w:t>
      </w:r>
      <w:proofErr w:type="spellEnd"/>
      <w:r w:rsidR="00B84618" w:rsidRPr="00557F8C">
        <w:rPr>
          <w:rFonts w:ascii="Helvetica" w:eastAsia="Helvetica Neue" w:hAnsi="Helvetica" w:cs="Helvetica Neue"/>
          <w:sz w:val="18"/>
          <w:szCs w:val="18"/>
          <w:lang w:val="pt-BR"/>
        </w:rPr>
        <w:t xml:space="preserve">: </w:t>
      </w:r>
      <w:proofErr w:type="spellStart"/>
      <w:r w:rsidR="00B84618" w:rsidRPr="00557F8C">
        <w:rPr>
          <w:rFonts w:ascii="Helvetica" w:eastAsia="Helvetica Neue" w:hAnsi="Helvetica" w:cs="Helvetica Neue"/>
          <w:sz w:val="18"/>
          <w:szCs w:val="18"/>
          <w:lang w:val="pt-BR"/>
        </w:rPr>
        <w:t>Water</w:t>
      </w:r>
      <w:proofErr w:type="spellEnd"/>
      <w:r w:rsidR="00B84618" w:rsidRPr="00557F8C">
        <w:rPr>
          <w:rFonts w:ascii="Helvetica" w:eastAsia="Helvetica Neue" w:hAnsi="Helvetica" w:cs="Helvetica Neue"/>
          <w:sz w:val="18"/>
          <w:szCs w:val="18"/>
          <w:lang w:val="pt-BR"/>
        </w:rPr>
        <w:t xml:space="preserve"> </w:t>
      </w:r>
      <w:proofErr w:type="spellStart"/>
      <w:r w:rsidR="00B84618" w:rsidRPr="00557F8C">
        <w:rPr>
          <w:rFonts w:ascii="Helvetica" w:eastAsia="Helvetica Neue" w:hAnsi="Helvetica" w:cs="Helvetica Neue"/>
          <w:sz w:val="18"/>
          <w:szCs w:val="18"/>
          <w:lang w:val="pt-BR"/>
        </w:rPr>
        <w:t>Research</w:t>
      </w:r>
      <w:proofErr w:type="spellEnd"/>
      <w:r w:rsidR="00B84618" w:rsidRPr="00557F8C">
        <w:rPr>
          <w:rFonts w:ascii="Helvetica" w:eastAsia="Helvetica Neue" w:hAnsi="Helvetica" w:cs="Helvetica Neue"/>
          <w:sz w:val="18"/>
          <w:szCs w:val="18"/>
          <w:lang w:val="pt-BR"/>
        </w:rPr>
        <w:t xml:space="preserve"> </w:t>
      </w:r>
      <w:proofErr w:type="spellStart"/>
      <w:r w:rsidR="00B84618" w:rsidRPr="00557F8C">
        <w:rPr>
          <w:rFonts w:ascii="Helvetica" w:eastAsia="Helvetica Neue" w:hAnsi="Helvetica" w:cs="Helvetica Neue"/>
          <w:sz w:val="18"/>
          <w:szCs w:val="18"/>
          <w:lang w:val="pt-BR"/>
        </w:rPr>
        <w:t>Commission</w:t>
      </w:r>
      <w:proofErr w:type="spellEnd"/>
      <w:r w:rsidR="00B84618" w:rsidRPr="00557F8C">
        <w:rPr>
          <w:rFonts w:ascii="Helvetica" w:eastAsia="Helvetica Neue" w:hAnsi="Helvetica" w:cs="Helvetica Neue"/>
          <w:sz w:val="18"/>
          <w:szCs w:val="18"/>
          <w:lang w:val="pt-BR"/>
        </w:rPr>
        <w:t>,</w:t>
      </w:r>
      <w:r w:rsidRPr="00557F8C">
        <w:rPr>
          <w:rFonts w:ascii="Helvetica" w:eastAsia="Helvetica Neue" w:hAnsi="Helvetica" w:cs="Helvetica Neue"/>
          <w:sz w:val="18"/>
          <w:szCs w:val="18"/>
          <w:lang w:val="pt-BR"/>
        </w:rPr>
        <w:t xml:space="preserve"> 2006.</w:t>
      </w:r>
      <w:r w:rsidR="00B84618" w:rsidRPr="00557F8C">
        <w:rPr>
          <w:rFonts w:ascii="Helvetica" w:eastAsia="Helvetica Neue" w:hAnsi="Helvetica" w:cs="Helvetica Neue"/>
          <w:sz w:val="18"/>
          <w:szCs w:val="18"/>
          <w:lang w:val="pt-BR"/>
        </w:rPr>
        <w:t xml:space="preserve"> </w:t>
      </w:r>
      <w:r w:rsidR="00B84618" w:rsidRPr="00B84618">
        <w:rPr>
          <w:rFonts w:ascii="Helvetica" w:eastAsia="Helvetica Neue" w:hAnsi="Helvetica" w:cs="Helvetica Neue"/>
          <w:sz w:val="18"/>
          <w:szCs w:val="18"/>
          <w:lang w:val="pt-BR"/>
        </w:rPr>
        <w:t xml:space="preserve">Disponível em </w:t>
      </w:r>
      <w:hyperlink r:id="rId14" w:history="1">
        <w:r w:rsidR="00B84618" w:rsidRPr="002C2681">
          <w:rPr>
            <w:rStyle w:val="Hyperlink"/>
            <w:rFonts w:ascii="Helvetica" w:eastAsia="Helvetica Neue" w:hAnsi="Helvetica" w:cs="Helvetica Neue"/>
            <w:sz w:val="18"/>
            <w:szCs w:val="18"/>
            <w:lang w:val="pt-BR"/>
          </w:rPr>
          <w:t>http://www.wrc.org.za/wp-content/uploads/mdocs/1074-1-061.pdf</w:t>
        </w:r>
      </w:hyperlink>
      <w:r w:rsidR="00B84618">
        <w:rPr>
          <w:rFonts w:ascii="Helvetica" w:eastAsia="Helvetica Neue" w:hAnsi="Helvetica" w:cs="Helvetica Neue"/>
          <w:sz w:val="18"/>
          <w:szCs w:val="18"/>
          <w:lang w:val="pt-BR"/>
        </w:rPr>
        <w:t xml:space="preserve"> Acesso em: </w:t>
      </w:r>
      <w:proofErr w:type="gramStart"/>
      <w:r w:rsidR="00B84618">
        <w:rPr>
          <w:rFonts w:ascii="Helvetica" w:eastAsia="Helvetica Neue" w:hAnsi="Helvetica" w:cs="Helvetica Neue"/>
          <w:sz w:val="18"/>
          <w:szCs w:val="18"/>
          <w:lang w:val="pt-BR"/>
        </w:rPr>
        <w:t>14 Julho</w:t>
      </w:r>
      <w:proofErr w:type="gramEnd"/>
      <w:r w:rsidR="00B84618">
        <w:rPr>
          <w:rFonts w:ascii="Helvetica" w:eastAsia="Helvetica Neue" w:hAnsi="Helvetica" w:cs="Helvetica Neue"/>
          <w:sz w:val="18"/>
          <w:szCs w:val="18"/>
          <w:lang w:val="pt-BR"/>
        </w:rPr>
        <w:t>. 2021.</w:t>
      </w:r>
    </w:p>
    <w:p w14:paraId="23686992" w14:textId="3FCDD36A" w:rsidR="00901EED" w:rsidRPr="00DF5F30" w:rsidRDefault="00901EED" w:rsidP="00D840DC">
      <w:pPr>
        <w:widowControl w:val="0"/>
        <w:spacing w:line="288" w:lineRule="auto"/>
        <w:ind w:left="141" w:right="141"/>
        <w:rPr>
          <w:rFonts w:ascii="Helvetica" w:eastAsia="Helvetica Neue" w:hAnsi="Helvetica" w:cs="Helvetica Neue"/>
          <w:sz w:val="18"/>
          <w:szCs w:val="18"/>
        </w:rPr>
      </w:pPr>
      <w:r w:rsidRPr="00DF5F30">
        <w:rPr>
          <w:rFonts w:ascii="Helvetica" w:eastAsia="Helvetica Neue" w:hAnsi="Helvetica" w:cs="Helvetica Neue"/>
          <w:sz w:val="18"/>
          <w:szCs w:val="18"/>
        </w:rPr>
        <w:t>SILVA</w:t>
      </w:r>
      <w:r w:rsidR="00B84618">
        <w:rPr>
          <w:rFonts w:ascii="Helvetica" w:eastAsia="Helvetica Neue" w:hAnsi="Helvetica" w:cs="Helvetica Neue"/>
          <w:sz w:val="18"/>
          <w:szCs w:val="18"/>
        </w:rPr>
        <w:t>,</w:t>
      </w:r>
      <w:r w:rsidRPr="00DF5F30">
        <w:rPr>
          <w:rFonts w:ascii="Helvetica" w:eastAsia="Helvetica Neue" w:hAnsi="Helvetica" w:cs="Helvetica Neue"/>
          <w:sz w:val="18"/>
          <w:szCs w:val="18"/>
        </w:rPr>
        <w:t xml:space="preserve"> G</w:t>
      </w:r>
      <w:r w:rsidR="00B84618">
        <w:rPr>
          <w:rFonts w:ascii="Helvetica" w:eastAsia="Helvetica Neue" w:hAnsi="Helvetica" w:cs="Helvetica Neue"/>
          <w:sz w:val="18"/>
          <w:szCs w:val="18"/>
        </w:rPr>
        <w:t xml:space="preserve">. </w:t>
      </w:r>
      <w:r w:rsidRPr="00DF5F30">
        <w:rPr>
          <w:rFonts w:ascii="Helvetica" w:eastAsia="Helvetica Neue" w:hAnsi="Helvetica" w:cs="Helvetica Neue"/>
          <w:sz w:val="18"/>
          <w:szCs w:val="18"/>
        </w:rPr>
        <w:t>N</w:t>
      </w:r>
      <w:r w:rsidR="00B84618">
        <w:rPr>
          <w:rFonts w:ascii="Helvetica" w:eastAsia="Helvetica Neue" w:hAnsi="Helvetica" w:cs="Helvetica Neue"/>
          <w:sz w:val="18"/>
          <w:szCs w:val="18"/>
        </w:rPr>
        <w:t>.;</w:t>
      </w:r>
      <w:r w:rsidRPr="00DF5F30">
        <w:rPr>
          <w:rFonts w:ascii="Helvetica" w:eastAsia="Helvetica Neue" w:hAnsi="Helvetica" w:cs="Helvetica Neue"/>
          <w:sz w:val="18"/>
          <w:szCs w:val="18"/>
        </w:rPr>
        <w:t xml:space="preserve"> CAMARGO</w:t>
      </w:r>
      <w:r w:rsidR="00B84618">
        <w:rPr>
          <w:rFonts w:ascii="Helvetica" w:eastAsia="Helvetica Neue" w:hAnsi="Helvetica" w:cs="Helvetica Neue"/>
          <w:sz w:val="18"/>
          <w:szCs w:val="18"/>
        </w:rPr>
        <w:t>-ZORRO,</w:t>
      </w:r>
      <w:r w:rsidRPr="00DF5F30">
        <w:rPr>
          <w:rFonts w:ascii="Helvetica" w:eastAsia="Helvetica Neue" w:hAnsi="Helvetica" w:cs="Helvetica Neue"/>
          <w:sz w:val="18"/>
          <w:szCs w:val="18"/>
        </w:rPr>
        <w:t xml:space="preserve"> M</w:t>
      </w:r>
      <w:r w:rsidR="00B84618">
        <w:rPr>
          <w:rFonts w:ascii="Helvetica" w:eastAsia="Helvetica Neue" w:hAnsi="Helvetica" w:cs="Helvetica Neue"/>
          <w:sz w:val="18"/>
          <w:szCs w:val="18"/>
        </w:rPr>
        <w:t>.;</w:t>
      </w:r>
      <w:r w:rsidRPr="00DF5F30">
        <w:rPr>
          <w:rFonts w:ascii="Helvetica" w:eastAsia="Helvetica Neue" w:hAnsi="Helvetica" w:cs="Helvetica Neue"/>
          <w:sz w:val="18"/>
          <w:szCs w:val="18"/>
        </w:rPr>
        <w:t xml:space="preserve"> ESTUPIÑAN</w:t>
      </w:r>
      <w:r w:rsidR="00B84618">
        <w:rPr>
          <w:rFonts w:ascii="Helvetica" w:eastAsia="Helvetica Neue" w:hAnsi="Helvetica" w:cs="Helvetica Neue"/>
          <w:sz w:val="18"/>
          <w:szCs w:val="18"/>
        </w:rPr>
        <w:t>,</w:t>
      </w:r>
      <w:r w:rsidRPr="00DF5F30">
        <w:rPr>
          <w:rFonts w:ascii="Helvetica" w:eastAsia="Helvetica Neue" w:hAnsi="Helvetica" w:cs="Helvetica Neue"/>
          <w:sz w:val="18"/>
          <w:szCs w:val="18"/>
        </w:rPr>
        <w:t xml:space="preserve"> R</w:t>
      </w:r>
      <w:r w:rsidR="00B84618">
        <w:rPr>
          <w:rFonts w:ascii="Helvetica" w:eastAsia="Helvetica Neue" w:hAnsi="Helvetica" w:cs="Helvetica Neue"/>
          <w:sz w:val="18"/>
          <w:szCs w:val="18"/>
        </w:rPr>
        <w:t xml:space="preserve">. </w:t>
      </w:r>
      <w:r w:rsidRPr="00DF5F30">
        <w:rPr>
          <w:rFonts w:ascii="Helvetica" w:eastAsia="Helvetica Neue" w:hAnsi="Helvetica" w:cs="Helvetica Neue"/>
          <w:sz w:val="18"/>
          <w:szCs w:val="18"/>
        </w:rPr>
        <w:t>A</w:t>
      </w:r>
      <w:r w:rsidR="00B84618">
        <w:rPr>
          <w:rFonts w:ascii="Helvetica" w:eastAsia="Helvetica Neue" w:hAnsi="Helvetica" w:cs="Helvetica Neue"/>
          <w:sz w:val="18"/>
          <w:szCs w:val="18"/>
        </w:rPr>
        <w:t>.;</w:t>
      </w:r>
      <w:r w:rsidRPr="00DF5F30">
        <w:rPr>
          <w:rFonts w:ascii="Helvetica" w:eastAsia="Helvetica Neue" w:hAnsi="Helvetica" w:cs="Helvetica Neue"/>
          <w:sz w:val="18"/>
          <w:szCs w:val="18"/>
        </w:rPr>
        <w:t xml:space="preserve"> GÓES</w:t>
      </w:r>
      <w:r w:rsidR="00B84618">
        <w:rPr>
          <w:rFonts w:ascii="Helvetica" w:eastAsia="Helvetica Neue" w:hAnsi="Helvetica" w:cs="Helvetica Neue"/>
          <w:sz w:val="18"/>
          <w:szCs w:val="18"/>
        </w:rPr>
        <w:t>,</w:t>
      </w:r>
      <w:r w:rsidRPr="00DF5F30">
        <w:rPr>
          <w:rFonts w:ascii="Helvetica" w:eastAsia="Helvetica Neue" w:hAnsi="Helvetica" w:cs="Helvetica Neue"/>
          <w:sz w:val="18"/>
          <w:szCs w:val="18"/>
        </w:rPr>
        <w:t xml:space="preserve"> V</w:t>
      </w:r>
      <w:r w:rsidR="00B84618">
        <w:rPr>
          <w:rFonts w:ascii="Helvetica" w:eastAsia="Helvetica Neue" w:hAnsi="Helvetica" w:cs="Helvetica Neue"/>
          <w:sz w:val="18"/>
          <w:szCs w:val="18"/>
        </w:rPr>
        <w:t>.</w:t>
      </w:r>
      <w:r w:rsidRPr="00DF5F30">
        <w:rPr>
          <w:rFonts w:ascii="Helvetica" w:eastAsia="Helvetica Neue" w:hAnsi="Helvetica" w:cs="Helvetica Neue"/>
          <w:sz w:val="18"/>
          <w:szCs w:val="18"/>
        </w:rPr>
        <w:t>C</w:t>
      </w:r>
      <w:r w:rsidR="00B84618">
        <w:rPr>
          <w:rFonts w:ascii="Helvetica" w:eastAsia="Helvetica Neue" w:hAnsi="Helvetica" w:cs="Helvetica Neue"/>
          <w:sz w:val="18"/>
          <w:szCs w:val="18"/>
        </w:rPr>
        <w:t>.;</w:t>
      </w:r>
      <w:r w:rsidRPr="00DF5F30">
        <w:rPr>
          <w:rFonts w:ascii="Helvetica" w:eastAsia="Helvetica Neue" w:hAnsi="Helvetica" w:cs="Helvetica Neue"/>
          <w:sz w:val="18"/>
          <w:szCs w:val="18"/>
        </w:rPr>
        <w:t xml:space="preserve"> SANTOS</w:t>
      </w:r>
      <w:r w:rsidR="00B84618">
        <w:rPr>
          <w:rFonts w:ascii="Helvetica" w:eastAsia="Helvetica Neue" w:hAnsi="Helvetica" w:cs="Helvetica Neue"/>
          <w:sz w:val="18"/>
          <w:szCs w:val="18"/>
        </w:rPr>
        <w:t>,</w:t>
      </w:r>
      <w:r w:rsidRPr="00DF5F30">
        <w:rPr>
          <w:rFonts w:ascii="Helvetica" w:eastAsia="Helvetica Neue" w:hAnsi="Helvetica" w:cs="Helvetica Neue"/>
          <w:sz w:val="18"/>
          <w:szCs w:val="18"/>
        </w:rPr>
        <w:t xml:space="preserve"> A</w:t>
      </w:r>
      <w:r w:rsidR="00B84618">
        <w:rPr>
          <w:rFonts w:ascii="Helvetica" w:eastAsia="Helvetica Neue" w:hAnsi="Helvetica" w:cs="Helvetica Neue"/>
          <w:sz w:val="18"/>
          <w:szCs w:val="18"/>
        </w:rPr>
        <w:t xml:space="preserve">. </w:t>
      </w:r>
      <w:r w:rsidRPr="00DF5F30">
        <w:rPr>
          <w:rFonts w:ascii="Helvetica" w:eastAsia="Helvetica Neue" w:hAnsi="Helvetica" w:cs="Helvetica Neue"/>
          <w:sz w:val="18"/>
          <w:szCs w:val="18"/>
        </w:rPr>
        <w:t>P</w:t>
      </w:r>
      <w:r w:rsidR="00B84618">
        <w:rPr>
          <w:rFonts w:ascii="Helvetica" w:eastAsia="Helvetica Neue" w:hAnsi="Helvetica" w:cs="Helvetica Neue"/>
          <w:sz w:val="18"/>
          <w:szCs w:val="18"/>
        </w:rPr>
        <w:t xml:space="preserve">. </w:t>
      </w:r>
      <w:r w:rsidRPr="00DF5F30">
        <w:rPr>
          <w:rFonts w:ascii="Helvetica" w:eastAsia="Helvetica Neue" w:hAnsi="Helvetica" w:cs="Helvetica Neue"/>
          <w:sz w:val="18"/>
          <w:szCs w:val="18"/>
        </w:rPr>
        <w:t xml:space="preserve">S. </w:t>
      </w:r>
      <w:r w:rsidRPr="00B84618">
        <w:rPr>
          <w:rFonts w:ascii="Helvetica" w:eastAsia="Helvetica Neue" w:hAnsi="Helvetica" w:cs="Helvetica Neue"/>
          <w:sz w:val="18"/>
          <w:szCs w:val="18"/>
        </w:rPr>
        <w:t xml:space="preserve">Uma proposta de aproveitamento das conchas de marisco de </w:t>
      </w:r>
      <w:r w:rsidRPr="00B84618">
        <w:rPr>
          <w:rFonts w:ascii="Helvetica" w:eastAsia="Helvetica Neue" w:hAnsi="Helvetica" w:cs="Helvetica Neue"/>
          <w:i/>
          <w:sz w:val="18"/>
          <w:szCs w:val="18"/>
        </w:rPr>
        <w:t>Anomalocardia flexuosa</w:t>
      </w:r>
      <w:r w:rsidRPr="00B84618">
        <w:rPr>
          <w:rFonts w:ascii="Helvetica" w:eastAsia="Helvetica Neue" w:hAnsi="Helvetica" w:cs="Helvetica Neue"/>
          <w:sz w:val="18"/>
          <w:szCs w:val="18"/>
        </w:rPr>
        <w:t xml:space="preserve"> (Linnaeus, 1767) como substrato para a elaboração de tijolos na comunidade de marisqueiras do </w:t>
      </w:r>
      <w:r w:rsidR="00B84618">
        <w:rPr>
          <w:rFonts w:ascii="Helvetica" w:eastAsia="Helvetica Neue" w:hAnsi="Helvetica" w:cs="Helvetica Neue"/>
          <w:sz w:val="18"/>
          <w:szCs w:val="18"/>
        </w:rPr>
        <w:t>r</w:t>
      </w:r>
      <w:r w:rsidRPr="00B84618">
        <w:rPr>
          <w:rFonts w:ascii="Helvetica" w:eastAsia="Helvetica Neue" w:hAnsi="Helvetica" w:cs="Helvetica Neue"/>
          <w:sz w:val="18"/>
          <w:szCs w:val="18"/>
        </w:rPr>
        <w:t xml:space="preserve">enascer – </w:t>
      </w:r>
      <w:proofErr w:type="gramStart"/>
      <w:r w:rsidR="00B84618">
        <w:rPr>
          <w:rFonts w:ascii="Helvetica" w:eastAsia="Helvetica Neue" w:hAnsi="Helvetica" w:cs="Helvetica Neue"/>
          <w:sz w:val="18"/>
          <w:szCs w:val="18"/>
        </w:rPr>
        <w:t>pb</w:t>
      </w:r>
      <w:proofErr w:type="gramEnd"/>
      <w:r w:rsidRPr="00B84618">
        <w:rPr>
          <w:rFonts w:ascii="Helvetica" w:eastAsia="Helvetica Neue" w:hAnsi="Helvetica" w:cs="Helvetica Neue"/>
          <w:sz w:val="18"/>
          <w:szCs w:val="18"/>
        </w:rPr>
        <w:t>.</w:t>
      </w:r>
      <w:r w:rsidRPr="00DF5F30">
        <w:rPr>
          <w:rFonts w:ascii="Helvetica" w:eastAsia="Helvetica Neue" w:hAnsi="Helvetica" w:cs="Helvetica Neue"/>
          <w:sz w:val="18"/>
          <w:szCs w:val="18"/>
        </w:rPr>
        <w:t xml:space="preserve"> </w:t>
      </w:r>
      <w:r w:rsidR="00B84618">
        <w:rPr>
          <w:rFonts w:ascii="Helvetica" w:eastAsia="Helvetica Neue" w:hAnsi="Helvetica" w:cs="Helvetica Neue"/>
          <w:sz w:val="18"/>
          <w:szCs w:val="18"/>
        </w:rPr>
        <w:t>Anais. VIII Congresso norte-</w:t>
      </w:r>
      <w:r w:rsidRPr="00DF5F30">
        <w:rPr>
          <w:rFonts w:ascii="Helvetica" w:eastAsia="Helvetica Neue" w:hAnsi="Helvetica" w:cs="Helvetica Neue"/>
          <w:sz w:val="18"/>
          <w:szCs w:val="18"/>
        </w:rPr>
        <w:t>nordeste de pesquisa e in</w:t>
      </w:r>
      <w:r w:rsidR="00B84618">
        <w:rPr>
          <w:rFonts w:ascii="Helvetica" w:eastAsia="Helvetica Neue" w:hAnsi="Helvetica" w:cs="Helvetica Neue"/>
          <w:sz w:val="18"/>
          <w:szCs w:val="18"/>
        </w:rPr>
        <w:t xml:space="preserve">ovação. Salvador, </w:t>
      </w:r>
      <w:r w:rsidR="00B84618" w:rsidRPr="00DF5F30">
        <w:rPr>
          <w:rFonts w:ascii="Helvetica" w:eastAsia="Helvetica Neue" w:hAnsi="Helvetica" w:cs="Helvetica Neue"/>
          <w:sz w:val="18"/>
          <w:szCs w:val="18"/>
        </w:rPr>
        <w:t>2013.</w:t>
      </w:r>
    </w:p>
    <w:p w14:paraId="77A6C593" w14:textId="0ABB40B1" w:rsidR="00901EED" w:rsidRPr="00DF5F30" w:rsidRDefault="00901EED" w:rsidP="00D840DC">
      <w:pPr>
        <w:widowControl w:val="0"/>
        <w:spacing w:line="288" w:lineRule="auto"/>
        <w:ind w:left="141" w:right="141"/>
        <w:rPr>
          <w:rFonts w:ascii="Helvetica" w:eastAsia="Helvetica Neue" w:hAnsi="Helvetica" w:cs="Helvetica Neue"/>
          <w:sz w:val="18"/>
          <w:szCs w:val="18"/>
        </w:rPr>
      </w:pPr>
      <w:r w:rsidRPr="00DF5F30">
        <w:rPr>
          <w:rFonts w:ascii="Helvetica" w:eastAsia="Helvetica Neue" w:hAnsi="Helvetica" w:cs="Helvetica Neue"/>
          <w:sz w:val="18"/>
          <w:szCs w:val="18"/>
        </w:rPr>
        <w:t xml:space="preserve">SILVA, J. W. F.; CARNEIRO, R. A. F.; LOPES, J. M. </w:t>
      </w:r>
      <w:r w:rsidRPr="00B84618">
        <w:rPr>
          <w:rFonts w:ascii="Helvetica" w:eastAsia="Helvetica Neue" w:hAnsi="Helvetica" w:cs="Helvetica Neue"/>
          <w:sz w:val="18"/>
          <w:szCs w:val="18"/>
        </w:rPr>
        <w:t>Da biomassa residual ao briquete: viabilidade técnica para produção d</w:t>
      </w:r>
      <w:r w:rsidR="00B84618">
        <w:rPr>
          <w:rFonts w:ascii="Helvetica" w:eastAsia="Helvetica Neue" w:hAnsi="Helvetica" w:cs="Helvetica Neue"/>
          <w:sz w:val="18"/>
          <w:szCs w:val="18"/>
        </w:rPr>
        <w:t>e briquetes na microrregião de d</w:t>
      </w:r>
      <w:r w:rsidRPr="00B84618">
        <w:rPr>
          <w:rFonts w:ascii="Helvetica" w:eastAsia="Helvetica Neue" w:hAnsi="Helvetica" w:cs="Helvetica Neue"/>
          <w:sz w:val="18"/>
          <w:szCs w:val="18"/>
        </w:rPr>
        <w:t>ourados.</w:t>
      </w:r>
      <w:r w:rsidRPr="00DF5F30">
        <w:rPr>
          <w:rFonts w:ascii="Helvetica" w:eastAsia="Helvetica Neue" w:hAnsi="Helvetica" w:cs="Helvetica Neue"/>
          <w:sz w:val="18"/>
          <w:szCs w:val="18"/>
        </w:rPr>
        <w:t xml:space="preserve"> Revista Brasileira de Energias Renováveis,</w:t>
      </w:r>
      <w:r w:rsidR="00B84618">
        <w:rPr>
          <w:rFonts w:ascii="Helvetica" w:eastAsia="Helvetica Neue" w:hAnsi="Helvetica" w:cs="Helvetica Neue"/>
          <w:sz w:val="18"/>
          <w:szCs w:val="18"/>
        </w:rPr>
        <w:t xml:space="preserve"> v.</w:t>
      </w:r>
      <w:r w:rsidRPr="00DF5F30">
        <w:rPr>
          <w:rFonts w:ascii="Helvetica" w:eastAsia="Helvetica Neue" w:hAnsi="Helvetica" w:cs="Helvetica Neue"/>
          <w:sz w:val="18"/>
          <w:szCs w:val="18"/>
        </w:rPr>
        <w:t xml:space="preserve"> 6</w:t>
      </w:r>
      <w:r w:rsidR="00B84618">
        <w:rPr>
          <w:rFonts w:ascii="Helvetica" w:eastAsia="Helvetica Neue" w:hAnsi="Helvetica" w:cs="Helvetica Neue"/>
          <w:sz w:val="18"/>
          <w:szCs w:val="18"/>
        </w:rPr>
        <w:t xml:space="preserve">, n. </w:t>
      </w:r>
      <w:r w:rsidRPr="00DF5F30">
        <w:rPr>
          <w:rFonts w:ascii="Helvetica" w:eastAsia="Helvetica Neue" w:hAnsi="Helvetica" w:cs="Helvetica Neue"/>
          <w:sz w:val="18"/>
          <w:szCs w:val="18"/>
        </w:rPr>
        <w:t>4</w:t>
      </w:r>
      <w:r w:rsidR="00B84618">
        <w:rPr>
          <w:rFonts w:ascii="Helvetica" w:eastAsia="Helvetica Neue" w:hAnsi="Helvetica" w:cs="Helvetica Neue"/>
          <w:sz w:val="18"/>
          <w:szCs w:val="18"/>
        </w:rPr>
        <w:t xml:space="preserve">, p. </w:t>
      </w:r>
      <w:r w:rsidRPr="00DF5F30">
        <w:rPr>
          <w:rFonts w:ascii="Helvetica" w:eastAsia="Helvetica Neue" w:hAnsi="Helvetica" w:cs="Helvetica Neue"/>
          <w:sz w:val="18"/>
          <w:szCs w:val="18"/>
        </w:rPr>
        <w:t>624-646, 2017.</w:t>
      </w:r>
    </w:p>
    <w:sectPr w:rsidR="00901EED" w:rsidRPr="00DF5F30" w:rsidSect="000442C7">
      <w:headerReference w:type="default" r:id="rId15"/>
      <w:footerReference w:type="default" r:id="rId16"/>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9D1A7" w14:textId="77777777" w:rsidR="00AF76A0" w:rsidRDefault="00AF76A0">
      <w:r>
        <w:separator/>
      </w:r>
    </w:p>
  </w:endnote>
  <w:endnote w:type="continuationSeparator" w:id="0">
    <w:p w14:paraId="7296B769" w14:textId="77777777" w:rsidR="00AF76A0" w:rsidRDefault="00AF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9C3E" w14:textId="77777777" w:rsidR="00E33119" w:rsidRDefault="00E33119">
    <w:pPr>
      <w:widowControl w:val="0"/>
      <w:spacing w:before="212"/>
      <w:ind w:left="412"/>
      <w:rPr>
        <w:rFonts w:ascii="Helvetica Neue" w:eastAsia="Helvetica Neue" w:hAnsi="Helvetica Neue" w:cs="Helvetica Neue"/>
        <w:sz w:val="18"/>
        <w:szCs w:val="18"/>
      </w:rPr>
    </w:pPr>
  </w:p>
  <w:p w14:paraId="77F7EEEE" w14:textId="77777777" w:rsidR="00E33119" w:rsidRDefault="006E6331">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7EDBEA3A" wp14:editId="55B5A795">
          <wp:extent cx="7481888" cy="626656"/>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FB14D" w14:textId="77777777" w:rsidR="00AF76A0" w:rsidRDefault="00AF76A0">
      <w:r>
        <w:separator/>
      </w:r>
    </w:p>
  </w:footnote>
  <w:footnote w:type="continuationSeparator" w:id="0">
    <w:p w14:paraId="48CF8060" w14:textId="77777777" w:rsidR="00AF76A0" w:rsidRDefault="00AF7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8F97" w14:textId="77777777" w:rsidR="00E33119" w:rsidRDefault="006E6331">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231987F7" wp14:editId="2581C7D5">
          <wp:extent cx="7548563" cy="81116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844CB"/>
    <w:multiLevelType w:val="multilevel"/>
    <w:tmpl w:val="B0A2C1F0"/>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nsid w:val="5DE432A7"/>
    <w:multiLevelType w:val="multilevel"/>
    <w:tmpl w:val="80DC1E4E"/>
    <w:lvl w:ilvl="0">
      <w:start w:val="1"/>
      <w:numFmt w:val="decimal"/>
      <w:lvlText w:val="%1"/>
      <w:lvlJc w:val="left"/>
      <w:pPr>
        <w:ind w:left="408" w:hanging="296"/>
      </w:pPr>
      <w:rPr>
        <w:rFonts w:ascii="Helvetica" w:eastAsia="Arial" w:hAnsi="Helvetica" w:cs="Helvetica" w:hint="default"/>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nsid w:val="747D408B"/>
    <w:multiLevelType w:val="multilevel"/>
    <w:tmpl w:val="8EE45D02"/>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19"/>
    <w:rsid w:val="00013C2F"/>
    <w:rsid w:val="000442C7"/>
    <w:rsid w:val="00060DAD"/>
    <w:rsid w:val="000C1D89"/>
    <w:rsid w:val="000D4E2C"/>
    <w:rsid w:val="00275210"/>
    <w:rsid w:val="002B6843"/>
    <w:rsid w:val="002D41BA"/>
    <w:rsid w:val="002D4A74"/>
    <w:rsid w:val="002E3E69"/>
    <w:rsid w:val="00343FA5"/>
    <w:rsid w:val="00376E59"/>
    <w:rsid w:val="003B22AE"/>
    <w:rsid w:val="003C5C67"/>
    <w:rsid w:val="00447FCF"/>
    <w:rsid w:val="004543CB"/>
    <w:rsid w:val="005052B5"/>
    <w:rsid w:val="00557F8C"/>
    <w:rsid w:val="005E25EF"/>
    <w:rsid w:val="006A6688"/>
    <w:rsid w:val="006E6331"/>
    <w:rsid w:val="00744CD2"/>
    <w:rsid w:val="007F1B19"/>
    <w:rsid w:val="0081261D"/>
    <w:rsid w:val="00901EED"/>
    <w:rsid w:val="00966687"/>
    <w:rsid w:val="00980093"/>
    <w:rsid w:val="00990965"/>
    <w:rsid w:val="009D4EFB"/>
    <w:rsid w:val="00A017C3"/>
    <w:rsid w:val="00A045D3"/>
    <w:rsid w:val="00A6695D"/>
    <w:rsid w:val="00A676DB"/>
    <w:rsid w:val="00AF76A0"/>
    <w:rsid w:val="00B84618"/>
    <w:rsid w:val="00BB1789"/>
    <w:rsid w:val="00C4344F"/>
    <w:rsid w:val="00C96543"/>
    <w:rsid w:val="00CC619E"/>
    <w:rsid w:val="00CE228B"/>
    <w:rsid w:val="00CF611F"/>
    <w:rsid w:val="00D756F5"/>
    <w:rsid w:val="00D840DC"/>
    <w:rsid w:val="00DC5DC9"/>
    <w:rsid w:val="00DE127D"/>
    <w:rsid w:val="00DE45B5"/>
    <w:rsid w:val="00DF5F30"/>
    <w:rsid w:val="00E33119"/>
    <w:rsid w:val="00E57127"/>
    <w:rsid w:val="00E92D76"/>
    <w:rsid w:val="00FC188F"/>
    <w:rsid w:val="00FF4D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42C7"/>
  </w:style>
  <w:style w:type="paragraph" w:styleId="Ttulo1">
    <w:name w:val="heading 1"/>
    <w:basedOn w:val="Normal"/>
    <w:next w:val="Normal"/>
    <w:rsid w:val="000442C7"/>
    <w:pPr>
      <w:keepNext/>
      <w:keepLines/>
      <w:spacing w:before="480" w:after="120"/>
      <w:outlineLvl w:val="0"/>
    </w:pPr>
    <w:rPr>
      <w:b/>
      <w:sz w:val="48"/>
      <w:szCs w:val="48"/>
    </w:rPr>
  </w:style>
  <w:style w:type="paragraph" w:styleId="Ttulo2">
    <w:name w:val="heading 2"/>
    <w:basedOn w:val="Normal"/>
    <w:next w:val="Normal"/>
    <w:rsid w:val="000442C7"/>
    <w:pPr>
      <w:keepNext/>
      <w:keepLines/>
      <w:spacing w:before="360" w:after="80"/>
      <w:outlineLvl w:val="1"/>
    </w:pPr>
    <w:rPr>
      <w:b/>
      <w:sz w:val="36"/>
      <w:szCs w:val="36"/>
    </w:rPr>
  </w:style>
  <w:style w:type="paragraph" w:styleId="Ttulo3">
    <w:name w:val="heading 3"/>
    <w:basedOn w:val="Normal"/>
    <w:next w:val="Normal"/>
    <w:rsid w:val="000442C7"/>
    <w:pPr>
      <w:keepNext/>
      <w:keepLines/>
      <w:spacing w:before="280" w:after="80"/>
      <w:outlineLvl w:val="2"/>
    </w:pPr>
    <w:rPr>
      <w:b/>
      <w:sz w:val="28"/>
      <w:szCs w:val="28"/>
    </w:rPr>
  </w:style>
  <w:style w:type="paragraph" w:styleId="Ttulo4">
    <w:name w:val="heading 4"/>
    <w:basedOn w:val="Normal"/>
    <w:next w:val="Normal"/>
    <w:rsid w:val="000442C7"/>
    <w:pPr>
      <w:keepNext/>
      <w:keepLines/>
      <w:spacing w:before="240" w:after="40"/>
      <w:outlineLvl w:val="3"/>
    </w:pPr>
    <w:rPr>
      <w:b/>
    </w:rPr>
  </w:style>
  <w:style w:type="paragraph" w:styleId="Ttulo5">
    <w:name w:val="heading 5"/>
    <w:basedOn w:val="Normal"/>
    <w:next w:val="Normal"/>
    <w:rsid w:val="000442C7"/>
    <w:pPr>
      <w:keepNext/>
      <w:keepLines/>
      <w:spacing w:before="220" w:after="40"/>
      <w:outlineLvl w:val="4"/>
    </w:pPr>
    <w:rPr>
      <w:b/>
      <w:sz w:val="22"/>
      <w:szCs w:val="22"/>
    </w:rPr>
  </w:style>
  <w:style w:type="paragraph" w:styleId="Ttulo6">
    <w:name w:val="heading 6"/>
    <w:basedOn w:val="Normal"/>
    <w:next w:val="Normal"/>
    <w:rsid w:val="000442C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442C7"/>
    <w:tblPr>
      <w:tblCellMar>
        <w:top w:w="0" w:type="dxa"/>
        <w:left w:w="0" w:type="dxa"/>
        <w:bottom w:w="0" w:type="dxa"/>
        <w:right w:w="0" w:type="dxa"/>
      </w:tblCellMar>
    </w:tblPr>
  </w:style>
  <w:style w:type="paragraph" w:styleId="Ttulo">
    <w:name w:val="Title"/>
    <w:basedOn w:val="Normal"/>
    <w:next w:val="Normal"/>
    <w:rsid w:val="000442C7"/>
    <w:pPr>
      <w:keepNext/>
      <w:keepLines/>
      <w:spacing w:before="480" w:after="120"/>
    </w:pPr>
    <w:rPr>
      <w:b/>
      <w:sz w:val="72"/>
      <w:szCs w:val="72"/>
    </w:rPr>
  </w:style>
  <w:style w:type="paragraph" w:styleId="Subttulo">
    <w:name w:val="Subtitle"/>
    <w:basedOn w:val="Normal"/>
    <w:next w:val="Normal"/>
    <w:rsid w:val="000442C7"/>
    <w:pPr>
      <w:keepNext/>
      <w:keepLines/>
      <w:spacing w:before="360" w:after="80"/>
    </w:pPr>
    <w:rPr>
      <w:rFonts w:ascii="Georgia" w:eastAsia="Georgia" w:hAnsi="Georgia" w:cs="Georgia"/>
      <w:i/>
      <w:color w:val="666666"/>
      <w:sz w:val="48"/>
      <w:szCs w:val="48"/>
    </w:rPr>
  </w:style>
  <w:style w:type="table" w:customStyle="1" w:styleId="1">
    <w:name w:val="1"/>
    <w:basedOn w:val="TableNormal"/>
    <w:rsid w:val="000442C7"/>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E92D76"/>
    <w:rPr>
      <w:rFonts w:ascii="Tahoma" w:hAnsi="Tahoma" w:cs="Tahoma"/>
      <w:sz w:val="16"/>
      <w:szCs w:val="16"/>
    </w:rPr>
  </w:style>
  <w:style w:type="character" w:customStyle="1" w:styleId="TextodebaloChar">
    <w:name w:val="Texto de balão Char"/>
    <w:basedOn w:val="Fontepargpadro"/>
    <w:link w:val="Textodebalo"/>
    <w:uiPriority w:val="99"/>
    <w:semiHidden/>
    <w:rsid w:val="00E92D76"/>
    <w:rPr>
      <w:rFonts w:ascii="Tahoma" w:hAnsi="Tahoma" w:cs="Tahoma"/>
      <w:sz w:val="16"/>
      <w:szCs w:val="16"/>
    </w:rPr>
  </w:style>
  <w:style w:type="paragraph" w:styleId="PargrafodaLista">
    <w:name w:val="List Paragraph"/>
    <w:basedOn w:val="Normal"/>
    <w:uiPriority w:val="34"/>
    <w:qFormat/>
    <w:rsid w:val="003B22AE"/>
    <w:pPr>
      <w:ind w:left="720"/>
      <w:contextualSpacing/>
    </w:pPr>
  </w:style>
  <w:style w:type="character" w:styleId="Refdecomentrio">
    <w:name w:val="annotation reference"/>
    <w:basedOn w:val="Fontepargpadro"/>
    <w:uiPriority w:val="99"/>
    <w:semiHidden/>
    <w:unhideWhenUsed/>
    <w:rsid w:val="002D41BA"/>
    <w:rPr>
      <w:sz w:val="16"/>
      <w:szCs w:val="16"/>
    </w:rPr>
  </w:style>
  <w:style w:type="paragraph" w:styleId="Textodecomentrio">
    <w:name w:val="annotation text"/>
    <w:basedOn w:val="Normal"/>
    <w:link w:val="TextodecomentrioChar"/>
    <w:uiPriority w:val="99"/>
    <w:semiHidden/>
    <w:unhideWhenUsed/>
    <w:rsid w:val="002D41BA"/>
    <w:rPr>
      <w:sz w:val="20"/>
      <w:szCs w:val="20"/>
    </w:rPr>
  </w:style>
  <w:style w:type="character" w:customStyle="1" w:styleId="TextodecomentrioChar">
    <w:name w:val="Texto de comentário Char"/>
    <w:basedOn w:val="Fontepargpadro"/>
    <w:link w:val="Textodecomentrio"/>
    <w:uiPriority w:val="99"/>
    <w:semiHidden/>
    <w:rsid w:val="002D41BA"/>
    <w:rPr>
      <w:sz w:val="20"/>
      <w:szCs w:val="20"/>
    </w:rPr>
  </w:style>
  <w:style w:type="paragraph" w:styleId="Assuntodocomentrio">
    <w:name w:val="annotation subject"/>
    <w:basedOn w:val="Textodecomentrio"/>
    <w:next w:val="Textodecomentrio"/>
    <w:link w:val="AssuntodocomentrioChar"/>
    <w:uiPriority w:val="99"/>
    <w:semiHidden/>
    <w:unhideWhenUsed/>
    <w:rsid w:val="002D41BA"/>
    <w:rPr>
      <w:b/>
      <w:bCs/>
    </w:rPr>
  </w:style>
  <w:style w:type="character" w:customStyle="1" w:styleId="AssuntodocomentrioChar">
    <w:name w:val="Assunto do comentário Char"/>
    <w:basedOn w:val="TextodecomentrioChar"/>
    <w:link w:val="Assuntodocomentrio"/>
    <w:uiPriority w:val="99"/>
    <w:semiHidden/>
    <w:rsid w:val="002D41BA"/>
    <w:rPr>
      <w:b/>
      <w:bCs/>
      <w:sz w:val="20"/>
      <w:szCs w:val="20"/>
    </w:rPr>
  </w:style>
  <w:style w:type="character" w:styleId="Hyperlink">
    <w:name w:val="Hyperlink"/>
    <w:basedOn w:val="Fontepargpadro"/>
    <w:uiPriority w:val="99"/>
    <w:unhideWhenUsed/>
    <w:rsid w:val="00DF5F30"/>
    <w:rPr>
      <w:color w:val="0000FF" w:themeColor="hyperlink"/>
      <w:u w:val="single"/>
    </w:rPr>
  </w:style>
  <w:style w:type="paragraph" w:styleId="Cabealho">
    <w:name w:val="header"/>
    <w:basedOn w:val="Normal"/>
    <w:link w:val="CabealhoChar"/>
    <w:uiPriority w:val="99"/>
    <w:unhideWhenUsed/>
    <w:rsid w:val="00B84618"/>
    <w:pPr>
      <w:tabs>
        <w:tab w:val="center" w:pos="4252"/>
        <w:tab w:val="right" w:pos="8504"/>
      </w:tabs>
    </w:pPr>
  </w:style>
  <w:style w:type="character" w:customStyle="1" w:styleId="CabealhoChar">
    <w:name w:val="Cabeçalho Char"/>
    <w:basedOn w:val="Fontepargpadro"/>
    <w:link w:val="Cabealho"/>
    <w:uiPriority w:val="99"/>
    <w:rsid w:val="00B84618"/>
  </w:style>
  <w:style w:type="paragraph" w:styleId="Rodap">
    <w:name w:val="footer"/>
    <w:basedOn w:val="Normal"/>
    <w:link w:val="RodapChar"/>
    <w:uiPriority w:val="99"/>
    <w:unhideWhenUsed/>
    <w:rsid w:val="00B84618"/>
    <w:pPr>
      <w:tabs>
        <w:tab w:val="center" w:pos="4252"/>
        <w:tab w:val="right" w:pos="8504"/>
      </w:tabs>
    </w:pPr>
  </w:style>
  <w:style w:type="character" w:customStyle="1" w:styleId="RodapChar">
    <w:name w:val="Rodapé Char"/>
    <w:basedOn w:val="Fontepargpadro"/>
    <w:link w:val="Rodap"/>
    <w:uiPriority w:val="99"/>
    <w:rsid w:val="00B84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42C7"/>
  </w:style>
  <w:style w:type="paragraph" w:styleId="Ttulo1">
    <w:name w:val="heading 1"/>
    <w:basedOn w:val="Normal"/>
    <w:next w:val="Normal"/>
    <w:rsid w:val="000442C7"/>
    <w:pPr>
      <w:keepNext/>
      <w:keepLines/>
      <w:spacing w:before="480" w:after="120"/>
      <w:outlineLvl w:val="0"/>
    </w:pPr>
    <w:rPr>
      <w:b/>
      <w:sz w:val="48"/>
      <w:szCs w:val="48"/>
    </w:rPr>
  </w:style>
  <w:style w:type="paragraph" w:styleId="Ttulo2">
    <w:name w:val="heading 2"/>
    <w:basedOn w:val="Normal"/>
    <w:next w:val="Normal"/>
    <w:rsid w:val="000442C7"/>
    <w:pPr>
      <w:keepNext/>
      <w:keepLines/>
      <w:spacing w:before="360" w:after="80"/>
      <w:outlineLvl w:val="1"/>
    </w:pPr>
    <w:rPr>
      <w:b/>
      <w:sz w:val="36"/>
      <w:szCs w:val="36"/>
    </w:rPr>
  </w:style>
  <w:style w:type="paragraph" w:styleId="Ttulo3">
    <w:name w:val="heading 3"/>
    <w:basedOn w:val="Normal"/>
    <w:next w:val="Normal"/>
    <w:rsid w:val="000442C7"/>
    <w:pPr>
      <w:keepNext/>
      <w:keepLines/>
      <w:spacing w:before="280" w:after="80"/>
      <w:outlineLvl w:val="2"/>
    </w:pPr>
    <w:rPr>
      <w:b/>
      <w:sz w:val="28"/>
      <w:szCs w:val="28"/>
    </w:rPr>
  </w:style>
  <w:style w:type="paragraph" w:styleId="Ttulo4">
    <w:name w:val="heading 4"/>
    <w:basedOn w:val="Normal"/>
    <w:next w:val="Normal"/>
    <w:rsid w:val="000442C7"/>
    <w:pPr>
      <w:keepNext/>
      <w:keepLines/>
      <w:spacing w:before="240" w:after="40"/>
      <w:outlineLvl w:val="3"/>
    </w:pPr>
    <w:rPr>
      <w:b/>
    </w:rPr>
  </w:style>
  <w:style w:type="paragraph" w:styleId="Ttulo5">
    <w:name w:val="heading 5"/>
    <w:basedOn w:val="Normal"/>
    <w:next w:val="Normal"/>
    <w:rsid w:val="000442C7"/>
    <w:pPr>
      <w:keepNext/>
      <w:keepLines/>
      <w:spacing w:before="220" w:after="40"/>
      <w:outlineLvl w:val="4"/>
    </w:pPr>
    <w:rPr>
      <w:b/>
      <w:sz w:val="22"/>
      <w:szCs w:val="22"/>
    </w:rPr>
  </w:style>
  <w:style w:type="paragraph" w:styleId="Ttulo6">
    <w:name w:val="heading 6"/>
    <w:basedOn w:val="Normal"/>
    <w:next w:val="Normal"/>
    <w:rsid w:val="000442C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442C7"/>
    <w:tblPr>
      <w:tblCellMar>
        <w:top w:w="0" w:type="dxa"/>
        <w:left w:w="0" w:type="dxa"/>
        <w:bottom w:w="0" w:type="dxa"/>
        <w:right w:w="0" w:type="dxa"/>
      </w:tblCellMar>
    </w:tblPr>
  </w:style>
  <w:style w:type="paragraph" w:styleId="Ttulo">
    <w:name w:val="Title"/>
    <w:basedOn w:val="Normal"/>
    <w:next w:val="Normal"/>
    <w:rsid w:val="000442C7"/>
    <w:pPr>
      <w:keepNext/>
      <w:keepLines/>
      <w:spacing w:before="480" w:after="120"/>
    </w:pPr>
    <w:rPr>
      <w:b/>
      <w:sz w:val="72"/>
      <w:szCs w:val="72"/>
    </w:rPr>
  </w:style>
  <w:style w:type="paragraph" w:styleId="Subttulo">
    <w:name w:val="Subtitle"/>
    <w:basedOn w:val="Normal"/>
    <w:next w:val="Normal"/>
    <w:rsid w:val="000442C7"/>
    <w:pPr>
      <w:keepNext/>
      <w:keepLines/>
      <w:spacing w:before="360" w:after="80"/>
    </w:pPr>
    <w:rPr>
      <w:rFonts w:ascii="Georgia" w:eastAsia="Georgia" w:hAnsi="Georgia" w:cs="Georgia"/>
      <w:i/>
      <w:color w:val="666666"/>
      <w:sz w:val="48"/>
      <w:szCs w:val="48"/>
    </w:rPr>
  </w:style>
  <w:style w:type="table" w:customStyle="1" w:styleId="1">
    <w:name w:val="1"/>
    <w:basedOn w:val="TableNormal"/>
    <w:rsid w:val="000442C7"/>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E92D76"/>
    <w:rPr>
      <w:rFonts w:ascii="Tahoma" w:hAnsi="Tahoma" w:cs="Tahoma"/>
      <w:sz w:val="16"/>
      <w:szCs w:val="16"/>
    </w:rPr>
  </w:style>
  <w:style w:type="character" w:customStyle="1" w:styleId="TextodebaloChar">
    <w:name w:val="Texto de balão Char"/>
    <w:basedOn w:val="Fontepargpadro"/>
    <w:link w:val="Textodebalo"/>
    <w:uiPriority w:val="99"/>
    <w:semiHidden/>
    <w:rsid w:val="00E92D76"/>
    <w:rPr>
      <w:rFonts w:ascii="Tahoma" w:hAnsi="Tahoma" w:cs="Tahoma"/>
      <w:sz w:val="16"/>
      <w:szCs w:val="16"/>
    </w:rPr>
  </w:style>
  <w:style w:type="paragraph" w:styleId="PargrafodaLista">
    <w:name w:val="List Paragraph"/>
    <w:basedOn w:val="Normal"/>
    <w:uiPriority w:val="34"/>
    <w:qFormat/>
    <w:rsid w:val="003B22AE"/>
    <w:pPr>
      <w:ind w:left="720"/>
      <w:contextualSpacing/>
    </w:pPr>
  </w:style>
  <w:style w:type="character" w:styleId="Refdecomentrio">
    <w:name w:val="annotation reference"/>
    <w:basedOn w:val="Fontepargpadro"/>
    <w:uiPriority w:val="99"/>
    <w:semiHidden/>
    <w:unhideWhenUsed/>
    <w:rsid w:val="002D41BA"/>
    <w:rPr>
      <w:sz w:val="16"/>
      <w:szCs w:val="16"/>
    </w:rPr>
  </w:style>
  <w:style w:type="paragraph" w:styleId="Textodecomentrio">
    <w:name w:val="annotation text"/>
    <w:basedOn w:val="Normal"/>
    <w:link w:val="TextodecomentrioChar"/>
    <w:uiPriority w:val="99"/>
    <w:semiHidden/>
    <w:unhideWhenUsed/>
    <w:rsid w:val="002D41BA"/>
    <w:rPr>
      <w:sz w:val="20"/>
      <w:szCs w:val="20"/>
    </w:rPr>
  </w:style>
  <w:style w:type="character" w:customStyle="1" w:styleId="TextodecomentrioChar">
    <w:name w:val="Texto de comentário Char"/>
    <w:basedOn w:val="Fontepargpadro"/>
    <w:link w:val="Textodecomentrio"/>
    <w:uiPriority w:val="99"/>
    <w:semiHidden/>
    <w:rsid w:val="002D41BA"/>
    <w:rPr>
      <w:sz w:val="20"/>
      <w:szCs w:val="20"/>
    </w:rPr>
  </w:style>
  <w:style w:type="paragraph" w:styleId="Assuntodocomentrio">
    <w:name w:val="annotation subject"/>
    <w:basedOn w:val="Textodecomentrio"/>
    <w:next w:val="Textodecomentrio"/>
    <w:link w:val="AssuntodocomentrioChar"/>
    <w:uiPriority w:val="99"/>
    <w:semiHidden/>
    <w:unhideWhenUsed/>
    <w:rsid w:val="002D41BA"/>
    <w:rPr>
      <w:b/>
      <w:bCs/>
    </w:rPr>
  </w:style>
  <w:style w:type="character" w:customStyle="1" w:styleId="AssuntodocomentrioChar">
    <w:name w:val="Assunto do comentário Char"/>
    <w:basedOn w:val="TextodecomentrioChar"/>
    <w:link w:val="Assuntodocomentrio"/>
    <w:uiPriority w:val="99"/>
    <w:semiHidden/>
    <w:rsid w:val="002D41BA"/>
    <w:rPr>
      <w:b/>
      <w:bCs/>
      <w:sz w:val="20"/>
      <w:szCs w:val="20"/>
    </w:rPr>
  </w:style>
  <w:style w:type="character" w:styleId="Hyperlink">
    <w:name w:val="Hyperlink"/>
    <w:basedOn w:val="Fontepargpadro"/>
    <w:uiPriority w:val="99"/>
    <w:unhideWhenUsed/>
    <w:rsid w:val="00DF5F30"/>
    <w:rPr>
      <w:color w:val="0000FF" w:themeColor="hyperlink"/>
      <w:u w:val="single"/>
    </w:rPr>
  </w:style>
  <w:style w:type="paragraph" w:styleId="Cabealho">
    <w:name w:val="header"/>
    <w:basedOn w:val="Normal"/>
    <w:link w:val="CabealhoChar"/>
    <w:uiPriority w:val="99"/>
    <w:unhideWhenUsed/>
    <w:rsid w:val="00B84618"/>
    <w:pPr>
      <w:tabs>
        <w:tab w:val="center" w:pos="4252"/>
        <w:tab w:val="right" w:pos="8504"/>
      </w:tabs>
    </w:pPr>
  </w:style>
  <w:style w:type="character" w:customStyle="1" w:styleId="CabealhoChar">
    <w:name w:val="Cabeçalho Char"/>
    <w:basedOn w:val="Fontepargpadro"/>
    <w:link w:val="Cabealho"/>
    <w:uiPriority w:val="99"/>
    <w:rsid w:val="00B84618"/>
  </w:style>
  <w:style w:type="paragraph" w:styleId="Rodap">
    <w:name w:val="footer"/>
    <w:basedOn w:val="Normal"/>
    <w:link w:val="RodapChar"/>
    <w:uiPriority w:val="99"/>
    <w:unhideWhenUsed/>
    <w:rsid w:val="00B84618"/>
    <w:pPr>
      <w:tabs>
        <w:tab w:val="center" w:pos="4252"/>
        <w:tab w:val="right" w:pos="8504"/>
      </w:tabs>
    </w:pPr>
  </w:style>
  <w:style w:type="character" w:customStyle="1" w:styleId="RodapChar">
    <w:name w:val="Rodapé Char"/>
    <w:basedOn w:val="Fontepargpadro"/>
    <w:link w:val="Rodap"/>
    <w:uiPriority w:val="99"/>
    <w:rsid w:val="00B8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nrique.silva@ifpb.edu.br"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uricio.zorro@ifpb.edu.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aslanny.adrina@academico.ifpb.edu.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paula_senna@yahoo.com.br" TargetMode="External"/><Relationship Id="rId4" Type="http://schemas.openxmlformats.org/officeDocument/2006/relationships/settings" Target="settings.xml"/><Relationship Id="rId9" Type="http://schemas.openxmlformats.org/officeDocument/2006/relationships/hyperlink" Target="mailto:manoel.dantas@ifpb.edu.br" TargetMode="External"/><Relationship Id="rId14" Type="http://schemas.openxmlformats.org/officeDocument/2006/relationships/hyperlink" Target="http://www.wrc.org.za/wp-content/uploads/mdocs/1074-1-06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2003</Words>
  <Characters>10817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Revisor n.1</cp:lastModifiedBy>
  <cp:revision>2</cp:revision>
  <dcterms:created xsi:type="dcterms:W3CDTF">2021-10-19T00:24:00Z</dcterms:created>
  <dcterms:modified xsi:type="dcterms:W3CDTF">2021-10-19T00:24:00Z</dcterms:modified>
</cp:coreProperties>
</file>